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F4" w:rsidRPr="00C8107B" w:rsidRDefault="00BA7AF4" w:rsidP="00BA7AF4">
      <w:pPr>
        <w:pStyle w:val="a3"/>
        <w:jc w:val="center"/>
        <w:rPr>
          <w:rFonts w:ascii="Times New Roman" w:hAnsi="Times New Roman" w:cs="Times New Roman"/>
          <w:b/>
          <w:sz w:val="24"/>
          <w:szCs w:val="24"/>
          <w:lang w:val="kk-KZ"/>
        </w:rPr>
      </w:pPr>
      <w:r w:rsidRPr="00C8107B">
        <w:rPr>
          <w:rFonts w:ascii="Times New Roman" w:hAnsi="Times New Roman" w:cs="Times New Roman"/>
          <w:b/>
          <w:sz w:val="24"/>
          <w:szCs w:val="24"/>
        </w:rPr>
        <w:t>Анализ деятельности общественного объединения</w:t>
      </w:r>
    </w:p>
    <w:p w:rsidR="002B1A0B" w:rsidRDefault="00BA7AF4" w:rsidP="00BA7AF4">
      <w:pPr>
        <w:pStyle w:val="a3"/>
        <w:jc w:val="center"/>
        <w:rPr>
          <w:rFonts w:ascii="Times New Roman" w:hAnsi="Times New Roman" w:cs="Times New Roman"/>
          <w:b/>
          <w:sz w:val="24"/>
          <w:szCs w:val="24"/>
          <w:lang w:val="kk-KZ"/>
        </w:rPr>
      </w:pPr>
      <w:r w:rsidRPr="00C8107B">
        <w:rPr>
          <w:rFonts w:ascii="Times New Roman" w:hAnsi="Times New Roman" w:cs="Times New Roman"/>
          <w:b/>
          <w:sz w:val="24"/>
          <w:szCs w:val="24"/>
        </w:rPr>
        <w:t>«Областная детско-юношеская организация «</w:t>
      </w:r>
      <w:r w:rsidRPr="00C8107B">
        <w:rPr>
          <w:rFonts w:ascii="Times New Roman" w:hAnsi="Times New Roman" w:cs="Times New Roman"/>
          <w:b/>
          <w:sz w:val="24"/>
          <w:szCs w:val="24"/>
          <w:lang w:val="kk-KZ"/>
        </w:rPr>
        <w:t xml:space="preserve">Жас Ұлан» Павлодарской области за </w:t>
      </w:r>
    </w:p>
    <w:p w:rsidR="004F1F9F" w:rsidRPr="00C8107B" w:rsidRDefault="00BA7AF4" w:rsidP="00BA7AF4">
      <w:pPr>
        <w:pStyle w:val="a3"/>
        <w:jc w:val="center"/>
        <w:rPr>
          <w:rFonts w:ascii="Times New Roman" w:hAnsi="Times New Roman" w:cs="Times New Roman"/>
          <w:b/>
          <w:sz w:val="24"/>
          <w:szCs w:val="24"/>
          <w:lang w:val="kk-KZ"/>
        </w:rPr>
      </w:pPr>
      <w:bookmarkStart w:id="0" w:name="_GoBack"/>
      <w:bookmarkEnd w:id="0"/>
      <w:r w:rsidRPr="00C8107B">
        <w:rPr>
          <w:rFonts w:ascii="Times New Roman" w:hAnsi="Times New Roman" w:cs="Times New Roman"/>
          <w:b/>
          <w:sz w:val="24"/>
          <w:szCs w:val="24"/>
          <w:lang w:val="kk-KZ"/>
        </w:rPr>
        <w:t>2013-2014 учебный год</w:t>
      </w:r>
    </w:p>
    <w:p w:rsidR="004F1F9F" w:rsidRPr="00C8107B" w:rsidRDefault="004F1F9F" w:rsidP="00BA7AF4">
      <w:pPr>
        <w:pStyle w:val="a3"/>
        <w:jc w:val="both"/>
        <w:rPr>
          <w:rFonts w:ascii="Times New Roman" w:hAnsi="Times New Roman" w:cs="Times New Roman"/>
          <w:sz w:val="24"/>
          <w:szCs w:val="24"/>
          <w:u w:val="single"/>
        </w:rPr>
      </w:pPr>
    </w:p>
    <w:p w:rsidR="004F1F9F" w:rsidRPr="00C8107B" w:rsidRDefault="004F1F9F" w:rsidP="006078A2">
      <w:pPr>
        <w:pStyle w:val="a3"/>
        <w:ind w:firstLine="708"/>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Детское движение является важнейшим инструментом  развития сообщества, позволяющим обеспечивать</w:t>
      </w:r>
      <w:r w:rsidRPr="00C8107B">
        <w:rPr>
          <w:rFonts w:ascii="Times New Roman" w:eastAsia="Times New Roman" w:hAnsi="Times New Roman" w:cs="Times New Roman"/>
          <w:bCs/>
          <w:color w:val="000000"/>
          <w:sz w:val="24"/>
          <w:szCs w:val="24"/>
        </w:rPr>
        <w:t> </w:t>
      </w:r>
      <w:r w:rsidRPr="00C8107B">
        <w:rPr>
          <w:rFonts w:ascii="Times New Roman" w:eastAsia="Times New Roman" w:hAnsi="Times New Roman" w:cs="Times New Roman"/>
          <w:color w:val="000000"/>
          <w:sz w:val="24"/>
          <w:szCs w:val="24"/>
        </w:rPr>
        <w:t xml:space="preserve">целостность социокультурной общности за счет трансляции сложившихся традиций и ценностей; </w:t>
      </w:r>
      <w:r w:rsidR="00C57CD0" w:rsidRPr="00C8107B">
        <w:rPr>
          <w:rFonts w:ascii="Times New Roman" w:eastAsia="Times New Roman" w:hAnsi="Times New Roman" w:cs="Times New Roman"/>
          <w:color w:val="000000"/>
          <w:sz w:val="24"/>
          <w:szCs w:val="24"/>
          <w:lang w:val="kk-KZ"/>
        </w:rPr>
        <w:t>осуществлять</w:t>
      </w:r>
      <w:r w:rsidRPr="00C8107B">
        <w:rPr>
          <w:rFonts w:ascii="Times New Roman" w:eastAsia="Times New Roman" w:hAnsi="Times New Roman" w:cs="Times New Roman"/>
          <w:color w:val="000000"/>
          <w:sz w:val="24"/>
          <w:szCs w:val="24"/>
        </w:rPr>
        <w:t xml:space="preserve"> подготовку лидирующей группы </w:t>
      </w:r>
      <w:r w:rsidR="0068600A" w:rsidRPr="00C8107B">
        <w:rPr>
          <w:rFonts w:ascii="Times New Roman" w:eastAsia="Times New Roman" w:hAnsi="Times New Roman" w:cs="Times New Roman"/>
          <w:color w:val="000000"/>
          <w:sz w:val="24"/>
          <w:szCs w:val="24"/>
          <w:lang w:val="kk-KZ"/>
        </w:rPr>
        <w:t>молодежи</w:t>
      </w:r>
      <w:r w:rsidRPr="00C8107B">
        <w:rPr>
          <w:rFonts w:ascii="Times New Roman" w:eastAsia="Times New Roman" w:hAnsi="Times New Roman" w:cs="Times New Roman"/>
          <w:color w:val="000000"/>
          <w:sz w:val="24"/>
          <w:szCs w:val="24"/>
        </w:rPr>
        <w:t>.</w:t>
      </w:r>
      <w:r w:rsidR="00AD2898" w:rsidRPr="00C8107B">
        <w:rPr>
          <w:rFonts w:ascii="Times New Roman" w:eastAsia="Times New Roman" w:hAnsi="Times New Roman" w:cs="Times New Roman"/>
          <w:color w:val="000000"/>
          <w:sz w:val="24"/>
          <w:szCs w:val="24"/>
        </w:rPr>
        <w:t xml:space="preserve"> </w:t>
      </w:r>
      <w:r w:rsidRPr="00C8107B">
        <w:rPr>
          <w:rFonts w:ascii="Times New Roman" w:eastAsia="Times New Roman" w:hAnsi="Times New Roman" w:cs="Times New Roman"/>
          <w:color w:val="000000"/>
          <w:sz w:val="24"/>
          <w:szCs w:val="24"/>
        </w:rPr>
        <w:t xml:space="preserve">Выявляя и поощряя проявления гражданской активности, социального лидерства, детские организации </w:t>
      </w:r>
      <w:r w:rsidR="0068600A" w:rsidRPr="00C8107B">
        <w:rPr>
          <w:rFonts w:ascii="Times New Roman" w:eastAsia="Times New Roman" w:hAnsi="Times New Roman" w:cs="Times New Roman"/>
          <w:color w:val="000000"/>
          <w:sz w:val="24"/>
          <w:szCs w:val="24"/>
          <w:lang w:val="kk-KZ"/>
        </w:rPr>
        <w:t>воспитывают у подрастающего поколения</w:t>
      </w:r>
      <w:r w:rsidRPr="00C8107B">
        <w:rPr>
          <w:rFonts w:ascii="Times New Roman" w:eastAsia="Times New Roman" w:hAnsi="Times New Roman" w:cs="Times New Roman"/>
          <w:color w:val="000000"/>
          <w:sz w:val="24"/>
          <w:szCs w:val="24"/>
        </w:rPr>
        <w:t xml:space="preserve"> законопослушность, ответственность и милосердие обеспечивают решение проблем общественной безопасности.</w:t>
      </w:r>
    </w:p>
    <w:p w:rsidR="004D298E" w:rsidRPr="00C8107B" w:rsidRDefault="004D298E" w:rsidP="004D298E">
      <w:pPr>
        <w:pStyle w:val="a3"/>
        <w:ind w:firstLine="708"/>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Приоритетными задачами областной детско-юношеской организации «Жас</w:t>
      </w:r>
      <w:r w:rsidRPr="00C8107B">
        <w:rPr>
          <w:rFonts w:ascii="Times New Roman" w:eastAsia="Times New Roman" w:hAnsi="Times New Roman" w:cs="Times New Roman"/>
          <w:color w:val="000000"/>
          <w:sz w:val="24"/>
          <w:szCs w:val="24"/>
          <w:lang w:val="kk-KZ"/>
        </w:rPr>
        <w:t>Ұлан</w:t>
      </w:r>
      <w:r w:rsidRPr="00C8107B">
        <w:rPr>
          <w:rFonts w:ascii="Times New Roman" w:eastAsia="Times New Roman" w:hAnsi="Times New Roman" w:cs="Times New Roman"/>
          <w:color w:val="000000"/>
          <w:sz w:val="24"/>
          <w:szCs w:val="24"/>
        </w:rPr>
        <w:t>» на 2013-2014 учебный год стали:</w:t>
      </w:r>
    </w:p>
    <w:p w:rsidR="00DC6EFE" w:rsidRPr="00C8107B" w:rsidRDefault="004D298E" w:rsidP="00C8107B">
      <w:pPr>
        <w:pStyle w:val="a3"/>
        <w:numPr>
          <w:ilvl w:val="0"/>
          <w:numId w:val="1"/>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развитие национального самосознания и патриотизма, приобщение к участию в гражданских акциях, способствующих углублению понимания исторического пути и перспектив развития республики, региона, города, района;</w:t>
      </w:r>
    </w:p>
    <w:p w:rsidR="00DC6EFE" w:rsidRPr="00C8107B" w:rsidRDefault="004D298E" w:rsidP="00C8107B">
      <w:pPr>
        <w:pStyle w:val="a3"/>
        <w:numPr>
          <w:ilvl w:val="0"/>
          <w:numId w:val="1"/>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актуализация в сознании детей и подростков ценностей здоровья, социального благополучия, нацеливание на успех в профессиональной деятельности;</w:t>
      </w:r>
    </w:p>
    <w:p w:rsidR="00DC6EFE" w:rsidRPr="00C8107B" w:rsidRDefault="004D298E" w:rsidP="00C8107B">
      <w:pPr>
        <w:pStyle w:val="a3"/>
        <w:numPr>
          <w:ilvl w:val="0"/>
          <w:numId w:val="1"/>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поддержка стремления к лидерству во всех сферах деятельности и общественных отношениях;</w:t>
      </w:r>
    </w:p>
    <w:p w:rsidR="004C1570" w:rsidRPr="00C8107B" w:rsidRDefault="004D298E" w:rsidP="00C8107B">
      <w:pPr>
        <w:pStyle w:val="a3"/>
        <w:numPr>
          <w:ilvl w:val="0"/>
          <w:numId w:val="1"/>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воспитание толерантности, гуманизма, ответственного отношения к окружающим людям, стремления оказывать посильную помощь, активно участвовать в решении социальных и экологических проблем местного сообщества.</w:t>
      </w:r>
    </w:p>
    <w:p w:rsidR="00F95606" w:rsidRPr="00C8107B" w:rsidRDefault="00285D64" w:rsidP="006078A2">
      <w:pPr>
        <w:pStyle w:val="a3"/>
        <w:ind w:firstLine="360"/>
        <w:jc w:val="both"/>
        <w:rPr>
          <w:rFonts w:ascii="Times New Roman" w:hAnsi="Times New Roman"/>
          <w:sz w:val="24"/>
          <w:szCs w:val="24"/>
        </w:rPr>
      </w:pPr>
      <w:r w:rsidRPr="00C8107B">
        <w:rPr>
          <w:rFonts w:ascii="Times New Roman" w:hAnsi="Times New Roman"/>
          <w:noProof/>
          <w:sz w:val="24"/>
          <w:szCs w:val="24"/>
        </w:rPr>
        <w:drawing>
          <wp:anchor distT="0" distB="0" distL="114300" distR="114300" simplePos="0" relativeHeight="251665408" behindDoc="1" locked="0" layoutInCell="1" allowOverlap="1" wp14:anchorId="6EA70D27" wp14:editId="19B08995">
            <wp:simplePos x="0" y="0"/>
            <wp:positionH relativeFrom="column">
              <wp:posOffset>-40005</wp:posOffset>
            </wp:positionH>
            <wp:positionV relativeFrom="paragraph">
              <wp:posOffset>1249680</wp:posOffset>
            </wp:positionV>
            <wp:extent cx="2253615" cy="1318260"/>
            <wp:effectExtent l="0" t="0" r="13335" b="15240"/>
            <wp:wrapThrough wrapText="bothSides">
              <wp:wrapPolygon edited="0">
                <wp:start x="0" y="0"/>
                <wp:lineTo x="0" y="21538"/>
                <wp:lineTo x="21545" y="21538"/>
                <wp:lineTo x="21545"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078A2" w:rsidRPr="00C8107B">
        <w:rPr>
          <w:rFonts w:ascii="Times New Roman" w:hAnsi="Times New Roman"/>
          <w:bCs/>
          <w:sz w:val="24"/>
          <w:szCs w:val="24"/>
        </w:rPr>
        <w:t xml:space="preserve">Духовно-нравственный приоритет осуществляется через основные проекты: </w:t>
      </w:r>
      <w:r w:rsidR="006078A2" w:rsidRPr="00C8107B">
        <w:rPr>
          <w:rFonts w:ascii="Times New Roman" w:hAnsi="Times New Roman"/>
          <w:sz w:val="24"/>
          <w:szCs w:val="24"/>
        </w:rPr>
        <w:t>«Парад проектов»; «Путь к успеху»; «Шаг навстречу»; «Свой голос»; Школа социального успеха «ПРОдвижение», областные  интернет-конкурсы «Наш школьный музей», «Герои нашего времени», «10 добрых дел», «Парк семейного творчества», Школа детского актива «Мастерская эффективного лидерства»</w:t>
      </w:r>
      <w:r w:rsidR="00F95606" w:rsidRPr="00C8107B">
        <w:rPr>
          <w:rFonts w:ascii="Times New Roman" w:hAnsi="Times New Roman"/>
          <w:sz w:val="24"/>
          <w:szCs w:val="24"/>
        </w:rPr>
        <w:t xml:space="preserve"> и т.д.</w:t>
      </w:r>
      <w:r w:rsidR="00C8107B">
        <w:rPr>
          <w:rFonts w:ascii="Times New Roman" w:hAnsi="Times New Roman"/>
          <w:sz w:val="24"/>
          <w:szCs w:val="24"/>
        </w:rPr>
        <w:t xml:space="preserve"> </w:t>
      </w:r>
      <w:r w:rsidR="00F95606" w:rsidRPr="00C8107B">
        <w:rPr>
          <w:rFonts w:ascii="Times New Roman" w:hAnsi="Times New Roman"/>
          <w:sz w:val="24"/>
          <w:szCs w:val="24"/>
        </w:rPr>
        <w:t xml:space="preserve">Всего за учебный год </w:t>
      </w:r>
      <w:r w:rsidR="003B0850" w:rsidRPr="00C8107B">
        <w:rPr>
          <w:rFonts w:ascii="Times New Roman" w:hAnsi="Times New Roman"/>
          <w:sz w:val="24"/>
          <w:szCs w:val="24"/>
        </w:rPr>
        <w:t xml:space="preserve">областным </w:t>
      </w:r>
      <w:r w:rsidR="00F95606" w:rsidRPr="00C8107B">
        <w:rPr>
          <w:rFonts w:ascii="Times New Roman" w:hAnsi="Times New Roman"/>
          <w:sz w:val="24"/>
          <w:szCs w:val="24"/>
        </w:rPr>
        <w:t xml:space="preserve">штабом </w:t>
      </w:r>
      <w:r w:rsidR="003B0850" w:rsidRPr="00C8107B">
        <w:rPr>
          <w:rFonts w:ascii="Times New Roman" w:hAnsi="Times New Roman"/>
          <w:sz w:val="24"/>
          <w:szCs w:val="24"/>
        </w:rPr>
        <w:t xml:space="preserve">было </w:t>
      </w:r>
      <w:r w:rsidR="00C8107B">
        <w:rPr>
          <w:rFonts w:ascii="Times New Roman" w:hAnsi="Times New Roman"/>
          <w:sz w:val="24"/>
          <w:szCs w:val="24"/>
        </w:rPr>
        <w:t>о</w:t>
      </w:r>
      <w:r w:rsidR="003B0850" w:rsidRPr="00C8107B">
        <w:rPr>
          <w:rFonts w:ascii="Times New Roman" w:hAnsi="Times New Roman"/>
          <w:sz w:val="24"/>
          <w:szCs w:val="24"/>
        </w:rPr>
        <w:t xml:space="preserve">рганизовано </w:t>
      </w:r>
      <w:r w:rsidR="008A51D4" w:rsidRPr="00C8107B">
        <w:rPr>
          <w:rFonts w:ascii="Times New Roman" w:hAnsi="Times New Roman"/>
          <w:sz w:val="24"/>
          <w:szCs w:val="24"/>
        </w:rPr>
        <w:t>39</w:t>
      </w:r>
      <w:r w:rsidR="003B0850" w:rsidRPr="00C8107B">
        <w:rPr>
          <w:rFonts w:ascii="Times New Roman" w:hAnsi="Times New Roman"/>
          <w:sz w:val="24"/>
          <w:szCs w:val="24"/>
        </w:rPr>
        <w:t xml:space="preserve"> </w:t>
      </w:r>
      <w:r w:rsidR="00C8107B">
        <w:rPr>
          <w:rFonts w:ascii="Times New Roman" w:hAnsi="Times New Roman"/>
          <w:sz w:val="24"/>
          <w:szCs w:val="24"/>
        </w:rPr>
        <w:t>м</w:t>
      </w:r>
      <w:r w:rsidR="003B0850" w:rsidRPr="00C8107B">
        <w:rPr>
          <w:rFonts w:ascii="Times New Roman" w:hAnsi="Times New Roman"/>
          <w:sz w:val="24"/>
          <w:szCs w:val="24"/>
        </w:rPr>
        <w:t xml:space="preserve">ероприятий, акций, конкурсов, из которых </w:t>
      </w:r>
      <w:r w:rsidR="00176951" w:rsidRPr="00C8107B">
        <w:rPr>
          <w:rFonts w:ascii="Times New Roman" w:hAnsi="Times New Roman"/>
          <w:sz w:val="24"/>
          <w:szCs w:val="24"/>
        </w:rPr>
        <w:t>21</w:t>
      </w:r>
      <w:r w:rsidR="00C8107B">
        <w:rPr>
          <w:rFonts w:ascii="Times New Roman" w:hAnsi="Times New Roman"/>
          <w:sz w:val="24"/>
          <w:szCs w:val="24"/>
        </w:rPr>
        <w:t xml:space="preserve"> </w:t>
      </w:r>
      <w:proofErr w:type="spellStart"/>
      <w:r w:rsidR="00765FDD" w:rsidRPr="00C8107B">
        <w:rPr>
          <w:rFonts w:ascii="Times New Roman" w:hAnsi="Times New Roman"/>
          <w:sz w:val="24"/>
          <w:szCs w:val="24"/>
        </w:rPr>
        <w:t>крупномассштабных</w:t>
      </w:r>
      <w:proofErr w:type="spellEnd"/>
      <w:r w:rsidR="00765FDD" w:rsidRPr="00C8107B">
        <w:rPr>
          <w:rFonts w:ascii="Times New Roman" w:hAnsi="Times New Roman"/>
          <w:sz w:val="24"/>
          <w:szCs w:val="24"/>
        </w:rPr>
        <w:t xml:space="preserve"> </w:t>
      </w:r>
      <w:r w:rsidR="003B0850" w:rsidRPr="00C8107B">
        <w:rPr>
          <w:rFonts w:ascii="Times New Roman" w:hAnsi="Times New Roman"/>
          <w:sz w:val="24"/>
          <w:szCs w:val="24"/>
        </w:rPr>
        <w:t xml:space="preserve"> массовых мероприятий с охватом 2</w:t>
      </w:r>
      <w:r w:rsidR="001E55E0" w:rsidRPr="00C8107B">
        <w:rPr>
          <w:rFonts w:ascii="Times New Roman" w:hAnsi="Times New Roman"/>
          <w:sz w:val="24"/>
          <w:szCs w:val="24"/>
        </w:rPr>
        <w:t>863</w:t>
      </w:r>
      <w:r w:rsidR="003B0850" w:rsidRPr="00C8107B">
        <w:rPr>
          <w:rFonts w:ascii="Times New Roman" w:hAnsi="Times New Roman"/>
          <w:sz w:val="24"/>
          <w:szCs w:val="24"/>
        </w:rPr>
        <w:t xml:space="preserve"> человека   </w:t>
      </w:r>
      <w:r w:rsidR="000D02B8" w:rsidRPr="00C8107B">
        <w:rPr>
          <w:rFonts w:ascii="Times New Roman" w:hAnsi="Times New Roman"/>
          <w:sz w:val="24"/>
          <w:szCs w:val="24"/>
        </w:rPr>
        <w:t>прошли</w:t>
      </w:r>
      <w:r w:rsidR="003B0850" w:rsidRPr="00C8107B">
        <w:rPr>
          <w:rFonts w:ascii="Times New Roman" w:hAnsi="Times New Roman"/>
          <w:sz w:val="24"/>
          <w:szCs w:val="24"/>
        </w:rPr>
        <w:t xml:space="preserve">  на базе областного Дворца школьников </w:t>
      </w:r>
      <w:proofErr w:type="spellStart"/>
      <w:r w:rsidR="003B0850" w:rsidRPr="00C8107B">
        <w:rPr>
          <w:rFonts w:ascii="Times New Roman" w:hAnsi="Times New Roman"/>
          <w:sz w:val="24"/>
          <w:szCs w:val="24"/>
        </w:rPr>
        <w:t>им.М.М.Катаева</w:t>
      </w:r>
      <w:proofErr w:type="spellEnd"/>
      <w:r w:rsidR="000D02B8" w:rsidRPr="00C8107B">
        <w:rPr>
          <w:rFonts w:ascii="Times New Roman" w:hAnsi="Times New Roman"/>
          <w:sz w:val="24"/>
          <w:szCs w:val="24"/>
        </w:rPr>
        <w:t>.</w:t>
      </w:r>
    </w:p>
    <w:p w:rsidR="00ED0FD0" w:rsidRPr="00C8107B" w:rsidRDefault="00CA0679" w:rsidP="00E07540">
      <w:pPr>
        <w:pStyle w:val="a3"/>
        <w:ind w:firstLine="360"/>
        <w:jc w:val="both"/>
        <w:rPr>
          <w:rFonts w:ascii="Times New Roman" w:eastAsia="Times New Roman" w:hAnsi="Times New Roman" w:cs="Times New Roman"/>
          <w:color w:val="000000"/>
          <w:sz w:val="24"/>
          <w:szCs w:val="24"/>
        </w:rPr>
      </w:pPr>
      <w:r w:rsidRPr="00C8107B">
        <w:rPr>
          <w:rFonts w:ascii="Times New Roman" w:hAnsi="Times New Roman"/>
          <w:sz w:val="24"/>
          <w:szCs w:val="24"/>
        </w:rPr>
        <w:t xml:space="preserve">Согласно структуре ОО «Областная детско-юношеская организация </w:t>
      </w:r>
      <w:r w:rsidRPr="00C8107B">
        <w:rPr>
          <w:rFonts w:ascii="Times New Roman" w:eastAsia="Times New Roman" w:hAnsi="Times New Roman" w:cs="Times New Roman"/>
          <w:color w:val="000000"/>
          <w:sz w:val="24"/>
          <w:szCs w:val="24"/>
        </w:rPr>
        <w:t>«Жас</w:t>
      </w:r>
      <w:r w:rsidRPr="00C8107B">
        <w:rPr>
          <w:rFonts w:ascii="Times New Roman" w:eastAsia="Times New Roman" w:hAnsi="Times New Roman" w:cs="Times New Roman"/>
          <w:color w:val="000000"/>
          <w:sz w:val="24"/>
          <w:szCs w:val="24"/>
          <w:lang w:val="kk-KZ"/>
        </w:rPr>
        <w:t>Ұлан</w:t>
      </w:r>
      <w:r w:rsidRPr="00C8107B">
        <w:rPr>
          <w:rFonts w:ascii="Times New Roman" w:eastAsia="Times New Roman" w:hAnsi="Times New Roman" w:cs="Times New Roman"/>
          <w:color w:val="000000"/>
          <w:sz w:val="24"/>
          <w:szCs w:val="24"/>
        </w:rPr>
        <w:t xml:space="preserve">» </w:t>
      </w:r>
      <w:r w:rsidR="00E07540" w:rsidRPr="00C8107B">
        <w:rPr>
          <w:rFonts w:ascii="Times New Roman" w:eastAsia="Times New Roman" w:hAnsi="Times New Roman" w:cs="Times New Roman"/>
          <w:color w:val="000000"/>
          <w:sz w:val="24"/>
          <w:szCs w:val="24"/>
        </w:rPr>
        <w:t>координацию всей деятельности ОДЮО «Жас</w:t>
      </w:r>
      <w:r w:rsidR="00E07540" w:rsidRPr="00C8107B">
        <w:rPr>
          <w:rFonts w:ascii="Times New Roman" w:eastAsia="Times New Roman" w:hAnsi="Times New Roman" w:cs="Times New Roman"/>
          <w:color w:val="000000"/>
          <w:sz w:val="24"/>
          <w:szCs w:val="24"/>
          <w:lang w:val="kk-KZ"/>
        </w:rPr>
        <w:t>Ұлан</w:t>
      </w:r>
      <w:r w:rsidR="00E07540" w:rsidRPr="00C8107B">
        <w:rPr>
          <w:rFonts w:ascii="Times New Roman" w:eastAsia="Times New Roman" w:hAnsi="Times New Roman" w:cs="Times New Roman"/>
          <w:color w:val="000000"/>
          <w:sz w:val="24"/>
          <w:szCs w:val="24"/>
        </w:rPr>
        <w:t xml:space="preserve">» осуществляют Взрослая и Детская областные палаты. </w:t>
      </w:r>
      <w:r w:rsidR="00515881" w:rsidRPr="00C8107B">
        <w:rPr>
          <w:rFonts w:ascii="Times New Roman" w:hAnsi="Times New Roman"/>
          <w:sz w:val="24"/>
          <w:szCs w:val="24"/>
        </w:rPr>
        <w:t xml:space="preserve">Во Взрослую палату входят 17 </w:t>
      </w:r>
      <w:r w:rsidR="00E07540" w:rsidRPr="00C8107B">
        <w:rPr>
          <w:rFonts w:ascii="Times New Roman" w:hAnsi="Times New Roman"/>
          <w:sz w:val="24"/>
          <w:szCs w:val="24"/>
        </w:rPr>
        <w:t>человек(</w:t>
      </w:r>
      <w:r w:rsidR="00877BD2" w:rsidRPr="00C8107B">
        <w:rPr>
          <w:rFonts w:ascii="Times New Roman" w:hAnsi="Times New Roman"/>
          <w:sz w:val="24"/>
          <w:szCs w:val="24"/>
        </w:rPr>
        <w:t xml:space="preserve">8 </w:t>
      </w:r>
      <w:r w:rsidR="00515881" w:rsidRPr="00C8107B">
        <w:rPr>
          <w:rFonts w:ascii="Times New Roman" w:hAnsi="Times New Roman"/>
          <w:sz w:val="24"/>
          <w:szCs w:val="24"/>
        </w:rPr>
        <w:t xml:space="preserve">координаторов городских и районных детских организаций, </w:t>
      </w:r>
      <w:r w:rsidR="00877BD2" w:rsidRPr="00C8107B">
        <w:rPr>
          <w:rFonts w:ascii="Times New Roman" w:hAnsi="Times New Roman"/>
          <w:sz w:val="24"/>
          <w:szCs w:val="24"/>
        </w:rPr>
        <w:t>5 педагогов Дворца школьников - членов областного штаба, 3 старших вожатых и 1 педагог ЦЗДТ</w:t>
      </w:r>
      <w:r w:rsidR="0008285F" w:rsidRPr="00C8107B">
        <w:rPr>
          <w:rFonts w:ascii="Times New Roman" w:hAnsi="Times New Roman"/>
          <w:sz w:val="24"/>
          <w:szCs w:val="24"/>
        </w:rPr>
        <w:t>, 1 директор ЦВР</w:t>
      </w:r>
      <w:r w:rsidR="00877BD2" w:rsidRPr="00C8107B">
        <w:rPr>
          <w:rFonts w:ascii="Times New Roman" w:hAnsi="Times New Roman"/>
          <w:sz w:val="24"/>
          <w:szCs w:val="24"/>
        </w:rPr>
        <w:t>). В</w:t>
      </w:r>
      <w:r w:rsidR="00515881" w:rsidRPr="00C8107B">
        <w:rPr>
          <w:rFonts w:ascii="Times New Roman" w:hAnsi="Times New Roman"/>
          <w:sz w:val="24"/>
          <w:szCs w:val="24"/>
        </w:rPr>
        <w:t xml:space="preserve"> Детскую </w:t>
      </w:r>
      <w:r w:rsidR="00877BD2" w:rsidRPr="00C8107B">
        <w:rPr>
          <w:rFonts w:ascii="Times New Roman" w:hAnsi="Times New Roman"/>
          <w:sz w:val="24"/>
          <w:szCs w:val="24"/>
        </w:rPr>
        <w:t>палату избраны</w:t>
      </w:r>
      <w:r w:rsidR="00515881" w:rsidRPr="00C8107B">
        <w:rPr>
          <w:rFonts w:ascii="Times New Roman" w:hAnsi="Times New Roman"/>
          <w:sz w:val="24"/>
          <w:szCs w:val="24"/>
        </w:rPr>
        <w:t xml:space="preserve"> 31 лидер ДЮО области</w:t>
      </w:r>
      <w:r w:rsidR="00877BD2" w:rsidRPr="00C8107B">
        <w:rPr>
          <w:rFonts w:ascii="Times New Roman" w:hAnsi="Times New Roman"/>
          <w:sz w:val="24"/>
          <w:szCs w:val="24"/>
        </w:rPr>
        <w:t xml:space="preserve"> (от г.Павлодар – 4 человека, Успенский район - 3 человека, от остальных городов и районов по 2 представителя)</w:t>
      </w:r>
      <w:r w:rsidR="00515881" w:rsidRPr="00C8107B">
        <w:rPr>
          <w:rFonts w:ascii="Times New Roman" w:hAnsi="Times New Roman"/>
          <w:sz w:val="24"/>
          <w:szCs w:val="24"/>
        </w:rPr>
        <w:t xml:space="preserve">. </w:t>
      </w:r>
      <w:r w:rsidR="001D2F73" w:rsidRPr="00C8107B">
        <w:rPr>
          <w:rFonts w:ascii="Times New Roman" w:hAnsi="Times New Roman"/>
          <w:sz w:val="24"/>
          <w:szCs w:val="24"/>
        </w:rPr>
        <w:t>За 2013-2014 учебный год б</w:t>
      </w:r>
      <w:r w:rsidR="00515881" w:rsidRPr="00C8107B">
        <w:rPr>
          <w:rFonts w:ascii="Times New Roman" w:hAnsi="Times New Roman"/>
          <w:bCs/>
          <w:sz w:val="24"/>
          <w:szCs w:val="24"/>
        </w:rPr>
        <w:t>ыло п</w:t>
      </w:r>
      <w:r w:rsidR="00515881" w:rsidRPr="00C8107B">
        <w:rPr>
          <w:rFonts w:ascii="Times New Roman" w:hAnsi="Times New Roman"/>
          <w:bCs/>
          <w:sz w:val="24"/>
          <w:szCs w:val="24"/>
          <w:lang w:val="kk-KZ"/>
        </w:rPr>
        <w:t>роведено 3 заседания детской и взрослой палат</w:t>
      </w:r>
      <w:r w:rsidR="009064B1" w:rsidRPr="00C8107B">
        <w:rPr>
          <w:rFonts w:ascii="Times New Roman" w:hAnsi="Times New Roman"/>
          <w:bCs/>
          <w:sz w:val="24"/>
          <w:szCs w:val="24"/>
          <w:lang w:val="kk-KZ"/>
        </w:rPr>
        <w:t>, которые проходили в форматах «Я и моя детско-юношеская организация» и «Мой личный вклад в организацию работы ДЮО»</w:t>
      </w:r>
      <w:r w:rsidR="00515881" w:rsidRPr="00C8107B">
        <w:rPr>
          <w:rFonts w:ascii="Times New Roman" w:hAnsi="Times New Roman"/>
          <w:sz w:val="24"/>
          <w:szCs w:val="24"/>
        </w:rPr>
        <w:t>.</w:t>
      </w:r>
      <w:r w:rsidR="0008285F" w:rsidRPr="00C8107B">
        <w:rPr>
          <w:rFonts w:ascii="Times New Roman" w:hAnsi="Times New Roman"/>
          <w:sz w:val="24"/>
          <w:szCs w:val="24"/>
        </w:rPr>
        <w:t xml:space="preserve"> Большое внимание уделялось работе Детской палаты, каждый участник подготовил электронное портфолио, поделился своей работой, как </w:t>
      </w:r>
      <w:r w:rsidR="0008285F" w:rsidRPr="00C8107B">
        <w:rPr>
          <w:rFonts w:ascii="Times New Roman" w:hAnsi="Times New Roman"/>
          <w:sz w:val="24"/>
          <w:szCs w:val="24"/>
          <w:lang w:val="kk-KZ"/>
        </w:rPr>
        <w:t>Ұланбасы</w:t>
      </w:r>
      <w:r w:rsidR="0008285F" w:rsidRPr="00C8107B">
        <w:rPr>
          <w:rFonts w:ascii="Times New Roman" w:hAnsi="Times New Roman"/>
          <w:sz w:val="24"/>
          <w:szCs w:val="24"/>
        </w:rPr>
        <w:t>, определяли проблемы, которые возникают у ДЮО. Представител</w:t>
      </w:r>
      <w:r w:rsidR="0043110F" w:rsidRPr="00C8107B">
        <w:rPr>
          <w:rFonts w:ascii="Times New Roman" w:hAnsi="Times New Roman"/>
          <w:sz w:val="24"/>
          <w:szCs w:val="24"/>
        </w:rPr>
        <w:t>ями</w:t>
      </w:r>
      <w:r w:rsidR="0008285F" w:rsidRPr="00C8107B">
        <w:rPr>
          <w:rFonts w:ascii="Times New Roman" w:hAnsi="Times New Roman"/>
          <w:sz w:val="24"/>
          <w:szCs w:val="24"/>
        </w:rPr>
        <w:t xml:space="preserve"> взрослой палаты</w:t>
      </w:r>
      <w:r w:rsidR="0043110F" w:rsidRPr="00C8107B">
        <w:rPr>
          <w:rFonts w:ascii="Times New Roman" w:hAnsi="Times New Roman"/>
          <w:sz w:val="24"/>
          <w:szCs w:val="24"/>
        </w:rPr>
        <w:t xml:space="preserve"> давались рекомендации по их решению. </w:t>
      </w:r>
      <w:r w:rsidR="00ED0FD0" w:rsidRPr="00C8107B">
        <w:rPr>
          <w:rFonts w:ascii="Times New Roman" w:hAnsi="Times New Roman"/>
          <w:sz w:val="24"/>
          <w:szCs w:val="24"/>
        </w:rPr>
        <w:t xml:space="preserve">На итоговом заседании была презентован проект новой комплексной программы развития ОДЮО </w:t>
      </w:r>
      <w:r w:rsidR="00ED0FD0" w:rsidRPr="00C8107B">
        <w:rPr>
          <w:rFonts w:ascii="Times New Roman" w:eastAsia="Times New Roman" w:hAnsi="Times New Roman" w:cs="Times New Roman"/>
          <w:color w:val="000000"/>
          <w:sz w:val="24"/>
          <w:szCs w:val="24"/>
        </w:rPr>
        <w:t>«Жас</w:t>
      </w:r>
      <w:r w:rsidR="00ED0FD0" w:rsidRPr="00C8107B">
        <w:rPr>
          <w:rFonts w:ascii="Times New Roman" w:eastAsia="Times New Roman" w:hAnsi="Times New Roman" w:cs="Times New Roman"/>
          <w:color w:val="000000"/>
          <w:sz w:val="24"/>
          <w:szCs w:val="24"/>
          <w:lang w:val="kk-KZ"/>
        </w:rPr>
        <w:t>Ұлан</w:t>
      </w:r>
      <w:r w:rsidR="00ED0FD0" w:rsidRPr="00C8107B">
        <w:rPr>
          <w:rFonts w:ascii="Times New Roman" w:eastAsia="Times New Roman" w:hAnsi="Times New Roman" w:cs="Times New Roman"/>
          <w:color w:val="000000"/>
          <w:sz w:val="24"/>
          <w:szCs w:val="24"/>
        </w:rPr>
        <w:t>», котор</w:t>
      </w:r>
      <w:r w:rsidR="00452877" w:rsidRPr="00C8107B">
        <w:rPr>
          <w:rFonts w:ascii="Times New Roman" w:eastAsia="Times New Roman" w:hAnsi="Times New Roman" w:cs="Times New Roman"/>
          <w:color w:val="000000"/>
          <w:sz w:val="24"/>
          <w:szCs w:val="24"/>
        </w:rPr>
        <w:t>ый</w:t>
      </w:r>
      <w:r w:rsidR="00ED0FD0" w:rsidRPr="00C8107B">
        <w:rPr>
          <w:rFonts w:ascii="Times New Roman" w:eastAsia="Times New Roman" w:hAnsi="Times New Roman" w:cs="Times New Roman"/>
          <w:color w:val="000000"/>
          <w:sz w:val="24"/>
          <w:szCs w:val="24"/>
        </w:rPr>
        <w:t xml:space="preserve"> будет представлен для принятия на областном </w:t>
      </w:r>
      <w:r w:rsidR="00ED0FD0" w:rsidRPr="00C8107B">
        <w:rPr>
          <w:rFonts w:ascii="Times New Roman" w:eastAsia="Times New Roman" w:hAnsi="Times New Roman" w:cs="Times New Roman"/>
          <w:color w:val="000000"/>
          <w:sz w:val="24"/>
          <w:szCs w:val="24"/>
          <w:lang w:val="en-US"/>
        </w:rPr>
        <w:t>VII</w:t>
      </w:r>
      <w:r w:rsidR="00ED0FD0" w:rsidRPr="00C8107B">
        <w:rPr>
          <w:rFonts w:ascii="Times New Roman" w:eastAsia="Times New Roman" w:hAnsi="Times New Roman" w:cs="Times New Roman"/>
          <w:color w:val="000000"/>
          <w:sz w:val="24"/>
          <w:szCs w:val="24"/>
        </w:rPr>
        <w:t xml:space="preserve"> Курултае детско-юношеских организаций и детских объединений. Проект программы получил положительную оценку. Было выработано обращение к жасулановцам Павлодарской области на новый учебный год. Это обращение войдет в материалы </w:t>
      </w:r>
      <w:r w:rsidR="00ED0FD0" w:rsidRPr="00C8107B">
        <w:rPr>
          <w:rFonts w:ascii="Times New Roman" w:eastAsia="Times New Roman" w:hAnsi="Times New Roman" w:cs="Times New Roman"/>
          <w:color w:val="000000"/>
          <w:sz w:val="24"/>
          <w:szCs w:val="24"/>
          <w:lang w:val="en-US"/>
        </w:rPr>
        <w:t>VII</w:t>
      </w:r>
      <w:r w:rsidR="00ED0FD0" w:rsidRPr="00C8107B">
        <w:rPr>
          <w:rFonts w:ascii="Times New Roman" w:eastAsia="Times New Roman" w:hAnsi="Times New Roman" w:cs="Times New Roman"/>
          <w:color w:val="000000"/>
          <w:sz w:val="24"/>
          <w:szCs w:val="24"/>
        </w:rPr>
        <w:t xml:space="preserve"> Курултая. </w:t>
      </w:r>
    </w:p>
    <w:p w:rsidR="005C0E7A" w:rsidRPr="00C8107B" w:rsidRDefault="00ED0FD0" w:rsidP="00E07540">
      <w:pPr>
        <w:pStyle w:val="a3"/>
        <w:ind w:firstLine="360"/>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Активными участниками всех заседаний были представители </w:t>
      </w:r>
      <w:r w:rsidR="000F787E" w:rsidRPr="00C8107B">
        <w:rPr>
          <w:rFonts w:ascii="Times New Roman" w:eastAsia="Times New Roman" w:hAnsi="Times New Roman" w:cs="Times New Roman"/>
          <w:color w:val="000000"/>
          <w:sz w:val="24"/>
          <w:szCs w:val="24"/>
        </w:rPr>
        <w:t xml:space="preserve">Щербактинского района  и </w:t>
      </w:r>
      <w:r w:rsidR="005C0E7A" w:rsidRPr="00C8107B">
        <w:rPr>
          <w:rFonts w:ascii="Times New Roman" w:eastAsia="Times New Roman" w:hAnsi="Times New Roman" w:cs="Times New Roman"/>
          <w:color w:val="000000"/>
          <w:sz w:val="24"/>
          <w:szCs w:val="24"/>
        </w:rPr>
        <w:t>городов Аксу и Павлодар.</w:t>
      </w:r>
    </w:p>
    <w:p w:rsidR="00C023BF" w:rsidRPr="00C8107B" w:rsidRDefault="00C8107B" w:rsidP="005D7A39">
      <w:pPr>
        <w:pStyle w:val="a3"/>
        <w:ind w:firstLine="360"/>
        <w:jc w:val="both"/>
        <w:rPr>
          <w:rFonts w:ascii="Times New Roman" w:eastAsia="Times New Roman" w:hAnsi="Times New Roman" w:cs="Times New Roman"/>
          <w:bCs/>
          <w:color w:val="000000"/>
          <w:sz w:val="24"/>
          <w:szCs w:val="24"/>
          <w:lang w:val="kk-KZ"/>
        </w:rPr>
      </w:pPr>
      <w:r w:rsidRPr="00C8107B">
        <w:rPr>
          <w:rFonts w:ascii="Times New Roman" w:eastAsia="Times New Roman" w:hAnsi="Times New Roman" w:cs="Times New Roman"/>
          <w:noProof/>
          <w:color w:val="000000"/>
          <w:sz w:val="24"/>
          <w:szCs w:val="24"/>
        </w:rPr>
        <w:lastRenderedPageBreak/>
        <w:drawing>
          <wp:anchor distT="0" distB="0" distL="114300" distR="114300" simplePos="0" relativeHeight="251660288" behindDoc="0" locked="0" layoutInCell="1" allowOverlap="1" wp14:anchorId="249AC8B6" wp14:editId="6112AEB4">
            <wp:simplePos x="0" y="0"/>
            <wp:positionH relativeFrom="column">
              <wp:posOffset>45085</wp:posOffset>
            </wp:positionH>
            <wp:positionV relativeFrom="paragraph">
              <wp:posOffset>534670</wp:posOffset>
            </wp:positionV>
            <wp:extent cx="4667250" cy="2625725"/>
            <wp:effectExtent l="0" t="0" r="19050" b="22225"/>
            <wp:wrapThrough wrapText="bothSides">
              <wp:wrapPolygon edited="0">
                <wp:start x="0" y="0"/>
                <wp:lineTo x="0" y="21626"/>
                <wp:lineTo x="21600" y="21626"/>
                <wp:lineTo x="21600" y="0"/>
                <wp:lineTo x="0" y="0"/>
              </wp:wrapPolygon>
            </wp:wrapThrough>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5D459D" w:rsidRPr="00C8107B">
        <w:rPr>
          <w:rFonts w:ascii="Times New Roman" w:eastAsia="Times New Roman" w:hAnsi="Times New Roman" w:cs="Times New Roman"/>
          <w:bCs/>
          <w:color w:val="000000"/>
          <w:sz w:val="24"/>
          <w:szCs w:val="24"/>
          <w:lang w:val="kk-KZ"/>
        </w:rPr>
        <w:t xml:space="preserve">Необходимо отметить тот факт, что избранный на </w:t>
      </w:r>
      <w:r w:rsidR="005D459D" w:rsidRPr="00C8107B">
        <w:rPr>
          <w:rFonts w:ascii="Times New Roman" w:eastAsia="Times New Roman" w:hAnsi="Times New Roman" w:cs="Times New Roman"/>
          <w:bCs/>
          <w:color w:val="000000"/>
          <w:sz w:val="24"/>
          <w:szCs w:val="24"/>
          <w:lang w:val="en-US"/>
        </w:rPr>
        <w:t>V</w:t>
      </w:r>
      <w:r>
        <w:rPr>
          <w:rFonts w:ascii="Times New Roman" w:eastAsia="Times New Roman" w:hAnsi="Times New Roman" w:cs="Times New Roman"/>
          <w:bCs/>
          <w:color w:val="000000"/>
          <w:sz w:val="24"/>
          <w:szCs w:val="24"/>
        </w:rPr>
        <w:t xml:space="preserve"> </w:t>
      </w:r>
      <w:r w:rsidR="005D459D" w:rsidRPr="00C8107B">
        <w:rPr>
          <w:rFonts w:ascii="Times New Roman" w:eastAsia="Times New Roman" w:hAnsi="Times New Roman" w:cs="Times New Roman"/>
          <w:bCs/>
          <w:color w:val="000000"/>
          <w:sz w:val="24"/>
          <w:szCs w:val="24"/>
          <w:lang w:val="en-US"/>
        </w:rPr>
        <w:t>I</w:t>
      </w:r>
      <w:r w:rsidR="005D459D" w:rsidRPr="00C8107B">
        <w:rPr>
          <w:rFonts w:ascii="Times New Roman" w:eastAsia="Times New Roman" w:hAnsi="Times New Roman" w:cs="Times New Roman"/>
          <w:bCs/>
          <w:color w:val="000000"/>
          <w:sz w:val="24"/>
          <w:szCs w:val="24"/>
          <w:lang w:val="kk-KZ"/>
        </w:rPr>
        <w:t>Курултае</w:t>
      </w:r>
      <w:r w:rsidR="00A43235" w:rsidRPr="00C8107B">
        <w:rPr>
          <w:rFonts w:ascii="Times New Roman" w:eastAsia="Times New Roman" w:hAnsi="Times New Roman" w:cs="Times New Roman"/>
          <w:bCs/>
          <w:color w:val="000000"/>
          <w:sz w:val="24"/>
          <w:szCs w:val="24"/>
          <w:lang w:val="kk-KZ"/>
        </w:rPr>
        <w:t xml:space="preserve"> состав Детской и Взрослой палат в течение </w:t>
      </w:r>
      <w:r w:rsidR="001411D6" w:rsidRPr="00C8107B">
        <w:rPr>
          <w:rFonts w:ascii="Times New Roman" w:eastAsia="Times New Roman" w:hAnsi="Times New Roman" w:cs="Times New Roman"/>
          <w:bCs/>
          <w:color w:val="000000"/>
          <w:sz w:val="24"/>
          <w:szCs w:val="24"/>
          <w:lang w:val="kk-KZ"/>
        </w:rPr>
        <w:t xml:space="preserve">двух лет </w:t>
      </w:r>
      <w:r w:rsidR="00A43235" w:rsidRPr="00C8107B">
        <w:rPr>
          <w:rFonts w:ascii="Times New Roman" w:eastAsia="Times New Roman" w:hAnsi="Times New Roman" w:cs="Times New Roman"/>
          <w:bCs/>
          <w:color w:val="000000"/>
          <w:sz w:val="24"/>
          <w:szCs w:val="24"/>
          <w:lang w:val="kk-KZ"/>
        </w:rPr>
        <w:t>изменялся. Причинами этого стали в г.Экибастуз смена координатора ДЮО (1</w:t>
      </w:r>
      <w:r>
        <w:rPr>
          <w:rFonts w:ascii="Times New Roman" w:eastAsia="Times New Roman" w:hAnsi="Times New Roman" w:cs="Times New Roman"/>
          <w:bCs/>
          <w:color w:val="000000"/>
          <w:sz w:val="24"/>
          <w:szCs w:val="24"/>
          <w:lang w:val="kk-KZ"/>
        </w:rPr>
        <w:t xml:space="preserve"> </w:t>
      </w:r>
      <w:r w:rsidR="00A43235" w:rsidRPr="00C8107B">
        <w:rPr>
          <w:rFonts w:ascii="Times New Roman" w:eastAsia="Times New Roman" w:hAnsi="Times New Roman" w:cs="Times New Roman"/>
          <w:bCs/>
          <w:color w:val="000000"/>
          <w:sz w:val="24"/>
          <w:szCs w:val="24"/>
          <w:lang w:val="kk-KZ"/>
        </w:rPr>
        <w:t>человек), Качирский район – выпускники 9-го класса (1 человек), Успенский район - выезд на ПМЖ в Россию (1 человек), г.Павлодар – выпускник 9-го класса (1 человек)</w:t>
      </w:r>
      <w:r w:rsidR="00695A3B" w:rsidRPr="00C8107B">
        <w:rPr>
          <w:rFonts w:ascii="Times New Roman" w:eastAsia="Times New Roman" w:hAnsi="Times New Roman" w:cs="Times New Roman"/>
          <w:bCs/>
          <w:color w:val="000000"/>
          <w:sz w:val="24"/>
          <w:szCs w:val="24"/>
          <w:lang w:val="kk-KZ"/>
        </w:rPr>
        <w:t xml:space="preserve"> и замена по инициативе штаба (1 человек)</w:t>
      </w:r>
      <w:r w:rsidR="00A43235" w:rsidRPr="00C8107B">
        <w:rPr>
          <w:rFonts w:ascii="Times New Roman" w:eastAsia="Times New Roman" w:hAnsi="Times New Roman" w:cs="Times New Roman"/>
          <w:bCs/>
          <w:color w:val="000000"/>
          <w:sz w:val="24"/>
          <w:szCs w:val="24"/>
          <w:lang w:val="kk-KZ"/>
        </w:rPr>
        <w:t xml:space="preserve">, </w:t>
      </w:r>
      <w:r w:rsidR="00016DA3" w:rsidRPr="00C8107B">
        <w:rPr>
          <w:rFonts w:ascii="Times New Roman" w:eastAsia="Times New Roman" w:hAnsi="Times New Roman" w:cs="Times New Roman"/>
          <w:bCs/>
          <w:color w:val="000000"/>
          <w:sz w:val="24"/>
          <w:szCs w:val="24"/>
          <w:lang w:val="kk-KZ"/>
        </w:rPr>
        <w:t xml:space="preserve">г.Аксу – замена по просьбе координатора ДЮО (1 человек). </w:t>
      </w:r>
      <w:r w:rsidR="00A25630" w:rsidRPr="00C8107B">
        <w:rPr>
          <w:rFonts w:ascii="Times New Roman" w:eastAsia="Times New Roman" w:hAnsi="Times New Roman" w:cs="Times New Roman"/>
          <w:bCs/>
          <w:color w:val="000000"/>
          <w:sz w:val="24"/>
          <w:szCs w:val="24"/>
          <w:lang w:val="kk-KZ"/>
        </w:rPr>
        <w:t xml:space="preserve">Из Взрослой палаты не принимали участие ни в одном заседании </w:t>
      </w:r>
      <w:r w:rsidR="00695A3B" w:rsidRPr="00C8107B">
        <w:rPr>
          <w:rFonts w:ascii="Times New Roman" w:eastAsia="Times New Roman" w:hAnsi="Times New Roman" w:cs="Times New Roman"/>
          <w:bCs/>
          <w:color w:val="000000"/>
          <w:sz w:val="24"/>
          <w:szCs w:val="24"/>
          <w:lang w:val="kk-KZ"/>
        </w:rPr>
        <w:t>1</w:t>
      </w:r>
      <w:r w:rsidR="00A25630" w:rsidRPr="00C8107B">
        <w:rPr>
          <w:rFonts w:ascii="Times New Roman" w:eastAsia="Times New Roman" w:hAnsi="Times New Roman" w:cs="Times New Roman"/>
          <w:bCs/>
          <w:color w:val="000000"/>
          <w:sz w:val="24"/>
          <w:szCs w:val="24"/>
          <w:lang w:val="kk-KZ"/>
        </w:rPr>
        <w:t xml:space="preserve"> представител</w:t>
      </w:r>
      <w:r w:rsidR="00A60975" w:rsidRPr="00C8107B">
        <w:rPr>
          <w:rFonts w:ascii="Times New Roman" w:eastAsia="Times New Roman" w:hAnsi="Times New Roman" w:cs="Times New Roman"/>
          <w:bCs/>
          <w:color w:val="000000"/>
          <w:sz w:val="24"/>
          <w:szCs w:val="24"/>
          <w:lang w:val="kk-KZ"/>
        </w:rPr>
        <w:t>ь</w:t>
      </w:r>
      <w:r w:rsidR="00A25630" w:rsidRPr="00C8107B">
        <w:rPr>
          <w:rFonts w:ascii="Times New Roman" w:eastAsia="Times New Roman" w:hAnsi="Times New Roman" w:cs="Times New Roman"/>
          <w:bCs/>
          <w:color w:val="000000"/>
          <w:sz w:val="24"/>
          <w:szCs w:val="24"/>
          <w:lang w:val="kk-KZ"/>
        </w:rPr>
        <w:t xml:space="preserve"> (</w:t>
      </w:r>
      <w:r w:rsidR="00695A3B" w:rsidRPr="00C8107B">
        <w:rPr>
          <w:rFonts w:ascii="Times New Roman" w:eastAsia="Times New Roman" w:hAnsi="Times New Roman" w:cs="Times New Roman"/>
          <w:bCs/>
          <w:color w:val="000000"/>
          <w:sz w:val="24"/>
          <w:szCs w:val="24"/>
          <w:lang w:val="kk-KZ"/>
        </w:rPr>
        <w:t>Клепица Ф.Н. г.Экибастуз</w:t>
      </w:r>
      <w:r w:rsidR="00A25630" w:rsidRPr="00C8107B">
        <w:rPr>
          <w:rFonts w:ascii="Times New Roman" w:eastAsia="Times New Roman" w:hAnsi="Times New Roman" w:cs="Times New Roman"/>
          <w:bCs/>
          <w:color w:val="000000"/>
          <w:sz w:val="24"/>
          <w:szCs w:val="24"/>
          <w:lang w:val="kk-KZ"/>
        </w:rPr>
        <w:t>)</w:t>
      </w:r>
      <w:r w:rsidR="00695A3B" w:rsidRPr="00C8107B">
        <w:rPr>
          <w:rFonts w:ascii="Times New Roman" w:eastAsia="Times New Roman" w:hAnsi="Times New Roman" w:cs="Times New Roman"/>
          <w:bCs/>
          <w:color w:val="000000"/>
          <w:sz w:val="24"/>
          <w:szCs w:val="24"/>
          <w:lang w:val="kk-KZ"/>
        </w:rPr>
        <w:t>.</w:t>
      </w:r>
      <w:r w:rsidR="003049E7" w:rsidRPr="00C8107B">
        <w:rPr>
          <w:rFonts w:ascii="Times New Roman" w:eastAsia="Times New Roman" w:hAnsi="Times New Roman" w:cs="Times New Roman"/>
          <w:bCs/>
          <w:color w:val="000000"/>
          <w:sz w:val="24"/>
          <w:szCs w:val="24"/>
          <w:lang w:val="kk-KZ"/>
        </w:rPr>
        <w:t xml:space="preserve"> С 2006 по 2012 годы данный вопрос не отслеживался.</w:t>
      </w:r>
    </w:p>
    <w:p w:rsidR="005D7A39" w:rsidRPr="00C8107B" w:rsidRDefault="005D7A39" w:rsidP="005D7A39">
      <w:pPr>
        <w:pStyle w:val="a3"/>
        <w:ind w:firstLine="360"/>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lang w:val="kk-KZ"/>
        </w:rPr>
        <w:t xml:space="preserve">По результатам предварительного проведеного опроса работу нынешнего состава ДиВ палат оценили на оценку «удовлетворительно». Рекомендовано подходить к предвыборной кампании в Детскую и Взрослую областные палаты более продумано, основываясь на работу, которую кандидаты уже провели. В г.Павлодар, Павлодарском, Майском и Баянаульском районах проводить выборы </w:t>
      </w:r>
      <w:r w:rsidRPr="00C8107B">
        <w:rPr>
          <w:rFonts w:ascii="Times New Roman" w:hAnsi="Times New Roman"/>
          <w:sz w:val="24"/>
          <w:szCs w:val="24"/>
          <w:lang w:val="kk-KZ"/>
        </w:rPr>
        <w:t xml:space="preserve">Ұланбасы городских и районных ДЮО </w:t>
      </w:r>
      <w:r w:rsidRPr="00C8107B">
        <w:rPr>
          <w:rFonts w:ascii="Times New Roman" w:eastAsia="Times New Roman" w:hAnsi="Times New Roman" w:cs="Times New Roman"/>
          <w:color w:val="000000"/>
          <w:sz w:val="24"/>
          <w:szCs w:val="24"/>
        </w:rPr>
        <w:t>«Жас</w:t>
      </w:r>
      <w:r w:rsidRPr="00C8107B">
        <w:rPr>
          <w:rFonts w:ascii="Times New Roman" w:eastAsia="Times New Roman" w:hAnsi="Times New Roman" w:cs="Times New Roman"/>
          <w:color w:val="000000"/>
          <w:sz w:val="24"/>
          <w:szCs w:val="24"/>
          <w:lang w:val="kk-KZ"/>
        </w:rPr>
        <w:t>Ұлан</w:t>
      </w:r>
      <w:r w:rsidRPr="00C8107B">
        <w:rPr>
          <w:rFonts w:ascii="Times New Roman" w:eastAsia="Times New Roman" w:hAnsi="Times New Roman" w:cs="Times New Roman"/>
          <w:color w:val="000000"/>
          <w:sz w:val="24"/>
          <w:szCs w:val="24"/>
        </w:rPr>
        <w:t>» не формал</w:t>
      </w:r>
      <w:r w:rsidR="002111D1" w:rsidRPr="00C8107B">
        <w:rPr>
          <w:rFonts w:ascii="Times New Roman" w:eastAsia="Times New Roman" w:hAnsi="Times New Roman" w:cs="Times New Roman"/>
          <w:color w:val="000000"/>
          <w:sz w:val="24"/>
          <w:szCs w:val="24"/>
        </w:rPr>
        <w:t xml:space="preserve">ьно. </w:t>
      </w:r>
    </w:p>
    <w:p w:rsidR="008029D6" w:rsidRPr="00C8107B" w:rsidRDefault="008029D6" w:rsidP="005D7A39">
      <w:pPr>
        <w:pStyle w:val="a3"/>
        <w:ind w:firstLine="360"/>
        <w:jc w:val="both"/>
        <w:rPr>
          <w:rFonts w:ascii="Times New Roman" w:hAnsi="Times New Roman"/>
          <w:sz w:val="24"/>
          <w:szCs w:val="24"/>
          <w:lang w:val="kk-KZ"/>
        </w:rPr>
      </w:pPr>
      <w:r w:rsidRPr="00C8107B">
        <w:rPr>
          <w:rFonts w:ascii="Times New Roman" w:eastAsia="Times New Roman" w:hAnsi="Times New Roman" w:cs="Times New Roman"/>
          <w:color w:val="000000"/>
          <w:sz w:val="24"/>
          <w:szCs w:val="24"/>
          <w:u w:val="single"/>
        </w:rPr>
        <w:t>Перспектива:</w:t>
      </w:r>
      <w:r w:rsidRPr="00C8107B">
        <w:rPr>
          <w:rFonts w:ascii="Times New Roman" w:eastAsia="Times New Roman" w:hAnsi="Times New Roman" w:cs="Times New Roman"/>
          <w:color w:val="000000"/>
          <w:sz w:val="24"/>
          <w:szCs w:val="24"/>
        </w:rPr>
        <w:t xml:space="preserve"> Разработать положение о проведении выборов </w:t>
      </w:r>
      <w:r w:rsidRPr="00C8107B">
        <w:rPr>
          <w:rFonts w:ascii="Times New Roman" w:hAnsi="Times New Roman"/>
          <w:sz w:val="24"/>
          <w:szCs w:val="24"/>
          <w:lang w:val="kk-KZ"/>
        </w:rPr>
        <w:t>Ұланбасы на местах, которое поможет поднять уровень качества деятельности ДЮО в городах и районах области, Детской и Взрослой палат.</w:t>
      </w:r>
    </w:p>
    <w:p w:rsidR="008029D6" w:rsidRPr="00C8107B" w:rsidRDefault="00BE329F" w:rsidP="005D7A39">
      <w:pPr>
        <w:pStyle w:val="a3"/>
        <w:ind w:firstLine="360"/>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lang w:val="kk-KZ"/>
        </w:rPr>
        <w:t xml:space="preserve">В связи с тем, что в Павлодарском, Баянаульском районах и г.Павлодаре нет координаторов по развитию детског движения </w:t>
      </w:r>
      <w:r w:rsidRPr="00C8107B">
        <w:rPr>
          <w:rFonts w:ascii="Times New Roman" w:eastAsia="Times New Roman" w:hAnsi="Times New Roman" w:cs="Times New Roman"/>
          <w:color w:val="000000"/>
          <w:sz w:val="24"/>
          <w:szCs w:val="24"/>
        </w:rPr>
        <w:t>«Жас</w:t>
      </w:r>
      <w:r w:rsidRPr="00C8107B">
        <w:rPr>
          <w:rFonts w:ascii="Times New Roman" w:eastAsia="Times New Roman" w:hAnsi="Times New Roman" w:cs="Times New Roman"/>
          <w:color w:val="000000"/>
          <w:sz w:val="24"/>
          <w:szCs w:val="24"/>
          <w:lang w:val="kk-KZ"/>
        </w:rPr>
        <w:t>Ұлан</w:t>
      </w:r>
      <w:r w:rsidRPr="00C8107B">
        <w:rPr>
          <w:rFonts w:ascii="Times New Roman" w:eastAsia="Times New Roman" w:hAnsi="Times New Roman" w:cs="Times New Roman"/>
          <w:color w:val="000000"/>
          <w:sz w:val="24"/>
          <w:szCs w:val="24"/>
        </w:rPr>
        <w:t>» затруднено взаимодействие между областным штабом, вожатским</w:t>
      </w:r>
      <w:r w:rsidR="004C678C" w:rsidRPr="00C8107B">
        <w:rPr>
          <w:rFonts w:ascii="Times New Roman" w:eastAsia="Times New Roman" w:hAnsi="Times New Roman" w:cs="Times New Roman"/>
          <w:color w:val="000000"/>
          <w:sz w:val="24"/>
          <w:szCs w:val="24"/>
        </w:rPr>
        <w:t xml:space="preserve"> и лидерским корпусом, что приводит к низкой активности данных районов.</w:t>
      </w:r>
    </w:p>
    <w:p w:rsidR="00B14ED4" w:rsidRPr="00C8107B" w:rsidRDefault="004C678C" w:rsidP="005D7A39">
      <w:pPr>
        <w:pStyle w:val="a3"/>
        <w:ind w:firstLine="360"/>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u w:val="single"/>
        </w:rPr>
        <w:t xml:space="preserve">Перспектива: </w:t>
      </w:r>
      <w:r w:rsidR="00047C0F" w:rsidRPr="00C8107B">
        <w:rPr>
          <w:rFonts w:ascii="Times New Roman" w:eastAsia="Times New Roman" w:hAnsi="Times New Roman" w:cs="Times New Roman"/>
          <w:color w:val="000000"/>
          <w:sz w:val="24"/>
          <w:szCs w:val="24"/>
        </w:rPr>
        <w:t>Разработать модель сетевого взаимодействия  между ДЮО городов и районов области, областного штаба ЕДЮО «Жас</w:t>
      </w:r>
      <w:r w:rsidR="00047C0F" w:rsidRPr="00C8107B">
        <w:rPr>
          <w:rFonts w:ascii="Times New Roman" w:eastAsia="Times New Roman" w:hAnsi="Times New Roman" w:cs="Times New Roman"/>
          <w:color w:val="000000"/>
          <w:sz w:val="24"/>
          <w:szCs w:val="24"/>
          <w:lang w:val="kk-KZ"/>
        </w:rPr>
        <w:t>Ұлан</w:t>
      </w:r>
      <w:r w:rsidR="00047C0F" w:rsidRPr="00C8107B">
        <w:rPr>
          <w:rFonts w:ascii="Times New Roman" w:eastAsia="Times New Roman" w:hAnsi="Times New Roman" w:cs="Times New Roman"/>
          <w:color w:val="000000"/>
          <w:sz w:val="24"/>
          <w:szCs w:val="24"/>
        </w:rPr>
        <w:t>» через проект создания областной ассоциации вожатых.</w:t>
      </w:r>
    </w:p>
    <w:p w:rsidR="00621441" w:rsidRPr="00C8107B" w:rsidRDefault="00621441" w:rsidP="00621441">
      <w:pPr>
        <w:pStyle w:val="a3"/>
        <w:ind w:firstLine="360"/>
        <w:jc w:val="both"/>
        <w:rPr>
          <w:rFonts w:ascii="Times New Roman" w:hAnsi="Times New Roman"/>
          <w:color w:val="222222"/>
          <w:sz w:val="24"/>
          <w:szCs w:val="24"/>
          <w:shd w:val="clear" w:color="auto" w:fill="FFFFFF"/>
        </w:rPr>
      </w:pPr>
      <w:r w:rsidRPr="00C8107B">
        <w:rPr>
          <w:rFonts w:ascii="Times New Roman" w:hAnsi="Times New Roman"/>
          <w:sz w:val="24"/>
          <w:szCs w:val="24"/>
        </w:rPr>
        <w:t>В августе 2013 года прошла областная информационно – познавательная кампания «Путешествие в страну Гражданстан», посвященная Дню Конституции Республики Казахстан. Мероприятие предполагало два блока. 1 блок «Я - гражданин Республики Казахстан», где выступили с визитной карточкой «Правовой дозор» омбудсмены.</w:t>
      </w:r>
      <w:r w:rsidRPr="00C8107B">
        <w:rPr>
          <w:rFonts w:ascii="Times New Roman" w:hAnsi="Times New Roman"/>
          <w:color w:val="000000"/>
          <w:sz w:val="24"/>
          <w:szCs w:val="24"/>
          <w:lang w:val="kk-KZ"/>
        </w:rPr>
        <w:t xml:space="preserve"> 2 блок -  работа четырех мобильных площадок </w:t>
      </w:r>
      <w:r w:rsidRPr="00C8107B">
        <w:rPr>
          <w:rFonts w:ascii="Times New Roman" w:hAnsi="Times New Roman"/>
          <w:sz w:val="24"/>
          <w:szCs w:val="24"/>
          <w:lang w:val="kk-KZ"/>
        </w:rPr>
        <w:t>« Конвенция сыйлаған балалық шақ әлемі», «Құқықты болуға құқылымын», «Құқық – болашаққа қадам», «Балалар құқығы</w:t>
      </w:r>
      <w:r w:rsidRPr="00C8107B">
        <w:rPr>
          <w:rFonts w:ascii="Times New Roman" w:hAnsi="Times New Roman"/>
          <w:color w:val="000000"/>
          <w:sz w:val="24"/>
          <w:szCs w:val="24"/>
          <w:lang w:val="kk-KZ"/>
        </w:rPr>
        <w:t xml:space="preserve"> – адамдар құқығы</w:t>
      </w:r>
      <w:r w:rsidRPr="00C8107B">
        <w:rPr>
          <w:rFonts w:ascii="Times New Roman" w:hAnsi="Times New Roman"/>
          <w:sz w:val="24"/>
          <w:szCs w:val="24"/>
          <w:lang w:val="kk-KZ"/>
        </w:rPr>
        <w:t xml:space="preserve">». </w:t>
      </w:r>
      <w:r w:rsidRPr="00C8107B">
        <w:rPr>
          <w:rFonts w:ascii="Times New Roman" w:hAnsi="Times New Roman"/>
          <w:sz w:val="24"/>
          <w:szCs w:val="24"/>
        </w:rPr>
        <w:t>На каждой площадке школьные омбудсмены, представители НПО, НДП «ЖасОтан» провели для ребят из Приюта города Павлодара, Центра адаптации для несовершеннолетних, Областной спецшколы – интернат правовые викторины. Представители управления по защите прав детей провели общественную приемную для граждан. ОО «ОДЮО «</w:t>
      </w:r>
      <w:r w:rsidRPr="00C8107B">
        <w:rPr>
          <w:rFonts w:ascii="Times New Roman" w:hAnsi="Times New Roman"/>
          <w:sz w:val="24"/>
          <w:szCs w:val="24"/>
          <w:lang w:val="kk-KZ"/>
        </w:rPr>
        <w:t>Жас Ұлан</w:t>
      </w:r>
      <w:r w:rsidRPr="00C8107B">
        <w:rPr>
          <w:rFonts w:ascii="Times New Roman" w:hAnsi="Times New Roman"/>
          <w:sz w:val="24"/>
          <w:szCs w:val="24"/>
        </w:rPr>
        <w:t xml:space="preserve">» стало активным участником Республиканской акции «Мы за безопасность на дорогах». Были проведены акции, флеш-моб, круглые столы с представителями </w:t>
      </w:r>
      <w:r w:rsidRPr="00C8107B">
        <w:rPr>
          <w:rFonts w:ascii="Times New Roman" w:hAnsi="Times New Roman"/>
          <w:sz w:val="24"/>
          <w:szCs w:val="24"/>
          <w:shd w:val="clear" w:color="auto" w:fill="FFFFFF"/>
        </w:rPr>
        <w:t>УВД Павлодарской области,  Молодежного крыла «ЖасОтан» ПОФ НДП «НурОтан».</w:t>
      </w:r>
    </w:p>
    <w:p w:rsidR="004C678C" w:rsidRPr="00C8107B" w:rsidRDefault="003738CC" w:rsidP="005D7A39">
      <w:pPr>
        <w:pStyle w:val="a3"/>
        <w:ind w:firstLine="360"/>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В 2013-2014 учебном году областной штаб ЕДЮО «Жас</w:t>
      </w:r>
      <w:r w:rsidRPr="00C8107B">
        <w:rPr>
          <w:rFonts w:ascii="Times New Roman" w:eastAsia="Times New Roman" w:hAnsi="Times New Roman" w:cs="Times New Roman"/>
          <w:color w:val="000000"/>
          <w:sz w:val="24"/>
          <w:szCs w:val="24"/>
          <w:lang w:val="kk-KZ"/>
        </w:rPr>
        <w:t>Ұлан</w:t>
      </w:r>
      <w:r w:rsidRPr="00C8107B">
        <w:rPr>
          <w:rFonts w:ascii="Times New Roman" w:eastAsia="Times New Roman" w:hAnsi="Times New Roman" w:cs="Times New Roman"/>
          <w:color w:val="000000"/>
          <w:sz w:val="24"/>
          <w:szCs w:val="24"/>
        </w:rPr>
        <w:t>» стал организатором 2 молодежных форум</w:t>
      </w:r>
      <w:r w:rsidR="00452877" w:rsidRPr="00C8107B">
        <w:rPr>
          <w:rFonts w:ascii="Times New Roman" w:eastAsia="Times New Roman" w:hAnsi="Times New Roman" w:cs="Times New Roman"/>
          <w:color w:val="000000"/>
          <w:sz w:val="24"/>
          <w:szCs w:val="24"/>
        </w:rPr>
        <w:t>ов</w:t>
      </w:r>
      <w:r w:rsidR="00E93CF8" w:rsidRPr="00C8107B">
        <w:rPr>
          <w:rFonts w:ascii="Times New Roman" w:eastAsia="Times New Roman" w:hAnsi="Times New Roman" w:cs="Times New Roman"/>
          <w:color w:val="000000"/>
          <w:sz w:val="24"/>
          <w:szCs w:val="24"/>
        </w:rPr>
        <w:t>, направленных на формирование и популяризацию позитивного образа молодого гражданина Республики Казахстан, активного включенного в процесс модернизации страны, развития институтов гражданского, правового общества</w:t>
      </w:r>
      <w:r w:rsidRPr="00C8107B">
        <w:rPr>
          <w:rFonts w:ascii="Times New Roman" w:eastAsia="Times New Roman" w:hAnsi="Times New Roman" w:cs="Times New Roman"/>
          <w:color w:val="000000"/>
          <w:sz w:val="24"/>
          <w:szCs w:val="24"/>
        </w:rPr>
        <w:t>.</w:t>
      </w:r>
    </w:p>
    <w:p w:rsidR="00E1445B" w:rsidRDefault="00E93CF8" w:rsidP="005D7A39">
      <w:pPr>
        <w:pStyle w:val="a3"/>
        <w:ind w:firstLine="360"/>
        <w:jc w:val="both"/>
        <w:rPr>
          <w:rFonts w:ascii="Times New Roman" w:eastAsia="Times New Roman" w:hAnsi="Times New Roman" w:cs="Times New Roman"/>
          <w:color w:val="000000"/>
          <w:sz w:val="24"/>
          <w:szCs w:val="24"/>
          <w:lang w:val="kk-KZ"/>
        </w:rPr>
      </w:pPr>
      <w:r w:rsidRPr="00C8107B">
        <w:rPr>
          <w:rFonts w:ascii="Times New Roman" w:eastAsia="Times New Roman" w:hAnsi="Times New Roman" w:cs="Times New Roman"/>
          <w:color w:val="000000"/>
          <w:sz w:val="24"/>
          <w:szCs w:val="24"/>
        </w:rPr>
        <w:lastRenderedPageBreak/>
        <w:t xml:space="preserve">В ноябре в преддверии празднования Дня Президента прошел форум детско-юношеских организаций и омбудсменов Павлодарской области «Мы равноправные граждане Республики Казахстан!», инициатором которого стало управление по защите прав детей и ОФ «Здоровая нация». </w:t>
      </w:r>
      <w:r w:rsidR="00342F94" w:rsidRPr="00C8107B">
        <w:rPr>
          <w:rFonts w:ascii="Times New Roman" w:eastAsia="Times New Roman" w:hAnsi="Times New Roman" w:cs="Times New Roman"/>
          <w:color w:val="000000"/>
          <w:sz w:val="24"/>
          <w:szCs w:val="24"/>
        </w:rPr>
        <w:t>В мероприятии приняли участие 405 лидеров и 47 педагогов. Изначально, по предварительной договоренности между руководителями ОДЮО «Жас</w:t>
      </w:r>
      <w:r w:rsidR="00342F94" w:rsidRPr="00C8107B">
        <w:rPr>
          <w:rFonts w:ascii="Times New Roman" w:eastAsia="Times New Roman" w:hAnsi="Times New Roman" w:cs="Times New Roman"/>
          <w:color w:val="000000"/>
          <w:sz w:val="24"/>
          <w:szCs w:val="24"/>
          <w:lang w:val="kk-KZ"/>
        </w:rPr>
        <w:t>Ұлан</w:t>
      </w:r>
      <w:r w:rsidR="00342F94" w:rsidRPr="00C8107B">
        <w:rPr>
          <w:rFonts w:ascii="Times New Roman" w:eastAsia="Times New Roman" w:hAnsi="Times New Roman" w:cs="Times New Roman"/>
          <w:color w:val="000000"/>
          <w:sz w:val="24"/>
          <w:szCs w:val="24"/>
        </w:rPr>
        <w:t xml:space="preserve">» Петрович О.В. и управления по защите прав детей Нефедовой Н.В. предполагалось, что форум пройдет в форме смотра-конкурса детско-юношеских организаций области и будет состоять из двух конкурсов </w:t>
      </w:r>
      <w:r w:rsidR="007D4F49" w:rsidRPr="00C8107B">
        <w:rPr>
          <w:rFonts w:ascii="Times New Roman" w:eastAsia="Times New Roman" w:hAnsi="Times New Roman" w:cs="Times New Roman"/>
          <w:color w:val="000000"/>
          <w:sz w:val="24"/>
          <w:szCs w:val="24"/>
        </w:rPr>
        <w:t xml:space="preserve">«Визитная карточка «Я – гражданин своей страны!» и слайдовая (видео) презентация «Имею право – иметь права». Проводились консультации по подготовке к 1 конкурсу с координаторами и руководителями делегаций, отработаны списки участников форума. При подготовке возникли проблемы, которые отразились на качестве проведенного мероприятия. </w:t>
      </w:r>
      <w:r w:rsidR="00A37C0D" w:rsidRPr="00C8107B">
        <w:rPr>
          <w:rFonts w:ascii="Times New Roman" w:eastAsia="Times New Roman" w:hAnsi="Times New Roman" w:cs="Times New Roman"/>
          <w:color w:val="000000"/>
          <w:sz w:val="24"/>
          <w:szCs w:val="24"/>
        </w:rPr>
        <w:t xml:space="preserve">Специалисты управления по защите прав детей ориентировали делегации на отражение деятельности омбудсменов, а не показ работы ДЮО. </w:t>
      </w:r>
    </w:p>
    <w:p w:rsidR="00581EC4" w:rsidRPr="00C8107B" w:rsidRDefault="00581EC4" w:rsidP="005D7A39">
      <w:pPr>
        <w:pStyle w:val="a3"/>
        <w:ind w:firstLine="360"/>
        <w:jc w:val="both"/>
        <w:rPr>
          <w:rFonts w:ascii="Times New Roman" w:eastAsia="Times New Roman" w:hAnsi="Times New Roman" w:cs="Times New Roman"/>
          <w:bCs/>
          <w:color w:val="000000"/>
          <w:sz w:val="24"/>
          <w:szCs w:val="24"/>
          <w:lang w:val="kk-KZ"/>
        </w:rPr>
      </w:pPr>
      <w:proofErr w:type="spellStart"/>
      <w:r w:rsidRPr="00C8107B">
        <w:rPr>
          <w:rFonts w:ascii="Times New Roman" w:eastAsia="Times New Roman" w:hAnsi="Times New Roman" w:cs="Times New Roman"/>
          <w:color w:val="000000"/>
          <w:sz w:val="24"/>
          <w:szCs w:val="24"/>
          <w:u w:val="single"/>
        </w:rPr>
        <w:t>Перспектива:</w:t>
      </w:r>
      <w:r w:rsidRPr="00C8107B">
        <w:rPr>
          <w:rFonts w:ascii="Times New Roman" w:eastAsia="Times New Roman" w:hAnsi="Times New Roman" w:cs="Times New Roman"/>
          <w:color w:val="000000"/>
          <w:sz w:val="24"/>
          <w:szCs w:val="24"/>
        </w:rPr>
        <w:t>С</w:t>
      </w:r>
      <w:proofErr w:type="spellEnd"/>
      <w:r w:rsidRPr="00C8107B">
        <w:rPr>
          <w:rFonts w:ascii="Times New Roman" w:eastAsia="Times New Roman" w:hAnsi="Times New Roman" w:cs="Times New Roman"/>
          <w:color w:val="000000"/>
          <w:sz w:val="24"/>
          <w:szCs w:val="24"/>
        </w:rPr>
        <w:t xml:space="preserve"> января 2014 года было разработано положение о школьном комитете (школьное самоуправление), где была прописана деятельность омбудсменов. Есть необходимость в организации областной школы омбудсменов.</w:t>
      </w:r>
    </w:p>
    <w:p w:rsidR="00695A3B" w:rsidRPr="00E1445B" w:rsidRDefault="0066496D" w:rsidP="0083754D">
      <w:pPr>
        <w:pStyle w:val="a3"/>
        <w:ind w:firstLine="360"/>
        <w:jc w:val="both"/>
        <w:rPr>
          <w:rFonts w:ascii="Times New Roman" w:eastAsiaTheme="minorHAnsi" w:hAnsi="Times New Roman"/>
          <w:color w:val="000000"/>
          <w:sz w:val="24"/>
          <w:szCs w:val="24"/>
          <w:shd w:val="clear" w:color="auto" w:fill="F9FAFB"/>
          <w:lang w:val="kk-KZ"/>
        </w:rPr>
      </w:pPr>
      <w:r w:rsidRPr="00C8107B">
        <w:rPr>
          <w:rFonts w:ascii="Times New Roman" w:hAnsi="Times New Roman"/>
          <w:sz w:val="24"/>
          <w:szCs w:val="24"/>
          <w:lang w:val="kk-KZ"/>
        </w:rPr>
        <w:t>Вфеврале на базе областного Дворца школьников М.М.Катаева прошел областной Форум ЕДЮО «Жас Ұлан» и МК «Жас Отан» «Болашақ бүгіннен басталады - Будущее начинается сегодня!» в рамках реализации программы государственной молодежной политики в Павлодарской области. Главной целью Форума стало содействие в организации сотрудничества между лидерами ЕДЮО «Жас Ұлан», МК «Жас Отан», направленного на консолидацию общих усилий в решении актуальных  проблем молодежного движения. Участники - лидеры областной детско-юношеской организации «Жас Ұлан» и Молодежного крыла «ЖасОтан»</w:t>
      </w:r>
      <w:r w:rsidR="003071D4" w:rsidRPr="00C8107B">
        <w:rPr>
          <w:rFonts w:ascii="Times New Roman" w:hAnsi="Times New Roman"/>
          <w:sz w:val="24"/>
          <w:szCs w:val="24"/>
          <w:lang w:val="kk-KZ"/>
        </w:rPr>
        <w:t xml:space="preserve"> с охватом 345 человек</w:t>
      </w:r>
      <w:r w:rsidRPr="00C8107B">
        <w:rPr>
          <w:rFonts w:ascii="Times New Roman" w:hAnsi="Times New Roman"/>
          <w:sz w:val="24"/>
          <w:szCs w:val="24"/>
          <w:lang w:val="kk-KZ"/>
        </w:rPr>
        <w:t xml:space="preserve">. Мероприятие состояло из двух частей: работы дискуссионных площадок и торжественного закрытия форума. </w:t>
      </w:r>
      <w:r w:rsidRPr="00C8107B">
        <w:rPr>
          <w:rFonts w:ascii="Times New Roman" w:hAnsi="Times New Roman"/>
          <w:sz w:val="24"/>
          <w:szCs w:val="24"/>
        </w:rPr>
        <w:t xml:space="preserve">В результате работы площадок участники форума внесли свои предложения, которые были объединены в резолюции Форума. </w:t>
      </w:r>
      <w:r w:rsidRPr="00C8107B">
        <w:rPr>
          <w:rFonts w:ascii="Times New Roman" w:hAnsi="Times New Roman"/>
          <w:bCs/>
          <w:sz w:val="24"/>
          <w:szCs w:val="24"/>
        </w:rPr>
        <w:t xml:space="preserve">В  рамках торжественного закрытия мероприятия было проведено торжественное принятие 11 </w:t>
      </w:r>
      <w:r w:rsidRPr="00C8107B">
        <w:rPr>
          <w:rFonts w:ascii="Times New Roman" w:hAnsi="Times New Roman"/>
          <w:sz w:val="24"/>
          <w:szCs w:val="24"/>
        </w:rPr>
        <w:t>юных лидеров в ряды ЕДЮО «</w:t>
      </w:r>
      <w:r w:rsidRPr="00C8107B">
        <w:rPr>
          <w:rFonts w:ascii="Times New Roman" w:hAnsi="Times New Roman"/>
          <w:sz w:val="24"/>
          <w:szCs w:val="24"/>
          <w:lang w:val="kk-KZ"/>
        </w:rPr>
        <w:t>Жас Ұлан</w:t>
      </w:r>
      <w:r w:rsidRPr="00C8107B">
        <w:rPr>
          <w:rFonts w:ascii="Times New Roman" w:hAnsi="Times New Roman"/>
          <w:sz w:val="24"/>
          <w:szCs w:val="24"/>
        </w:rPr>
        <w:t>», которые доказывали свое желание стать жасулановцами своими  делами. Хочется отметить и то, что данный Форум стал «трамплином»  к расширению внешних связей ЕДЮО «Жас</w:t>
      </w:r>
      <w:r w:rsidRPr="00C8107B">
        <w:rPr>
          <w:rFonts w:ascii="Times New Roman" w:hAnsi="Times New Roman"/>
          <w:sz w:val="24"/>
          <w:szCs w:val="24"/>
          <w:lang w:val="kk-KZ"/>
        </w:rPr>
        <w:t>Ұлан» Павлодарской области. Участниками всех мероприятий в этот день стали исполнительный секретарь МК «Жас Отан» партии «Нұр Отан» Павлодарской области Данияр Дауренович Айтышев, заместитель руководителя Омского регионального исполнительного комитета ВПП «Единая Россия», федеральный координатор ВОО «Маладая Гвардия Единой России» по Сибирскому федеральному округу Демин Артем Валерьевич, исполняющий обязанности руководителя Омского регионалного отделения  ВОО «Молодая Гвардия Единой России» Неклюдов Александр Сергеевич, исполняющий обязанности руководителя  Альянса студентов Казахстана Павлодарскойобласти Амангулов Аслан Кайратович, комиссар областного  штаба студенческих строительных и молодежных отрядов «Жасыл ел» Хасенов Даулет Жастаевич. Гости отметили системность и четкую направленность работы с молодежью, в подготовке лидеров</w:t>
      </w:r>
      <w:r w:rsidRPr="00C8107B">
        <w:rPr>
          <w:rFonts w:ascii="Times New Roman" w:hAnsi="Times New Roman"/>
          <w:sz w:val="24"/>
          <w:szCs w:val="24"/>
        </w:rPr>
        <w:t xml:space="preserve">.  Во второй половине дня гости  из России провели встречу с лидерами Молодежного крыла «ЖасОтан», где презентовали свои восемь действующих проектов. Была достигнута договоренность по заключению меморандума между  </w:t>
      </w:r>
      <w:r w:rsidRPr="00C8107B">
        <w:rPr>
          <w:rFonts w:ascii="Times New Roman" w:hAnsi="Times New Roman"/>
          <w:sz w:val="24"/>
          <w:szCs w:val="24"/>
          <w:lang w:val="kk-KZ"/>
        </w:rPr>
        <w:t xml:space="preserve">ВОО «Маладая Гвардия  Единой России», МК «Жас Отан» партии «Нұр Отан» Павлодарской области, </w:t>
      </w:r>
      <w:r w:rsidRPr="00C8107B">
        <w:rPr>
          <w:rFonts w:ascii="Times New Roman" w:hAnsi="Times New Roman"/>
          <w:sz w:val="24"/>
          <w:szCs w:val="24"/>
        </w:rPr>
        <w:t>ОО «ОДЮО «Жас</w:t>
      </w:r>
      <w:r w:rsidRPr="00C8107B">
        <w:rPr>
          <w:rFonts w:ascii="Times New Roman" w:hAnsi="Times New Roman"/>
          <w:sz w:val="24"/>
          <w:szCs w:val="24"/>
          <w:lang w:val="kk-KZ"/>
        </w:rPr>
        <w:t>Ұлан</w:t>
      </w:r>
      <w:r w:rsidRPr="00C8107B">
        <w:rPr>
          <w:rFonts w:ascii="Times New Roman" w:hAnsi="Times New Roman"/>
          <w:sz w:val="24"/>
          <w:szCs w:val="24"/>
        </w:rPr>
        <w:t xml:space="preserve">». Вырабатываются пути совместного взаимодействия и создания шефского </w:t>
      </w:r>
      <w:proofErr w:type="spellStart"/>
      <w:r w:rsidRPr="00C8107B">
        <w:rPr>
          <w:rFonts w:ascii="Times New Roman" w:hAnsi="Times New Roman"/>
          <w:sz w:val="24"/>
          <w:szCs w:val="24"/>
        </w:rPr>
        <w:t>координаторства</w:t>
      </w:r>
      <w:proofErr w:type="spellEnd"/>
      <w:r w:rsidRPr="00C8107B">
        <w:rPr>
          <w:rFonts w:ascii="Times New Roman" w:hAnsi="Times New Roman"/>
          <w:sz w:val="24"/>
          <w:szCs w:val="24"/>
          <w:lang w:val="kk-KZ"/>
        </w:rPr>
        <w:t xml:space="preserve">МК «Жас Отан» партии «Нұр Отан»  Павлодарской области над </w:t>
      </w:r>
      <w:r w:rsidRPr="00C8107B">
        <w:rPr>
          <w:rFonts w:ascii="Times New Roman" w:hAnsi="Times New Roman"/>
          <w:sz w:val="24"/>
          <w:szCs w:val="24"/>
        </w:rPr>
        <w:t>ОО «ОДЮО «</w:t>
      </w:r>
      <w:proofErr w:type="spellStart"/>
      <w:r w:rsidRPr="00C8107B">
        <w:rPr>
          <w:rFonts w:ascii="Times New Roman" w:hAnsi="Times New Roman"/>
          <w:sz w:val="24"/>
          <w:szCs w:val="24"/>
        </w:rPr>
        <w:t>Жас</w:t>
      </w:r>
      <w:proofErr w:type="spellEnd"/>
      <w:r w:rsidRPr="00C8107B">
        <w:rPr>
          <w:rFonts w:ascii="Times New Roman" w:hAnsi="Times New Roman"/>
          <w:sz w:val="24"/>
          <w:szCs w:val="24"/>
          <w:lang w:val="kk-KZ"/>
        </w:rPr>
        <w:t>Ұлан</w:t>
      </w:r>
      <w:r w:rsidRPr="00C8107B">
        <w:rPr>
          <w:rFonts w:ascii="Times New Roman" w:hAnsi="Times New Roman"/>
          <w:sz w:val="24"/>
          <w:szCs w:val="24"/>
        </w:rPr>
        <w:t>».</w:t>
      </w:r>
    </w:p>
    <w:p w:rsidR="00267FD2" w:rsidRPr="00C8107B" w:rsidRDefault="0066496D" w:rsidP="00E1445B">
      <w:pPr>
        <w:pStyle w:val="a3"/>
        <w:jc w:val="both"/>
        <w:rPr>
          <w:rFonts w:ascii="Times New Roman" w:hAnsi="Times New Roman"/>
          <w:sz w:val="24"/>
          <w:szCs w:val="24"/>
        </w:rPr>
      </w:pPr>
      <w:proofErr w:type="spellStart"/>
      <w:r w:rsidRPr="00C8107B">
        <w:rPr>
          <w:rFonts w:ascii="Times New Roman" w:eastAsia="Times New Roman" w:hAnsi="Times New Roman" w:cs="Times New Roman"/>
          <w:color w:val="000000"/>
          <w:sz w:val="24"/>
          <w:szCs w:val="24"/>
          <w:u w:val="single"/>
        </w:rPr>
        <w:t>Перспектива:</w:t>
      </w:r>
      <w:r w:rsidRPr="00C8107B">
        <w:rPr>
          <w:rFonts w:ascii="Times New Roman" w:eastAsia="Times New Roman" w:hAnsi="Times New Roman" w:cs="Times New Roman"/>
          <w:color w:val="000000"/>
          <w:sz w:val="24"/>
          <w:szCs w:val="24"/>
        </w:rPr>
        <w:t>По</w:t>
      </w:r>
      <w:proofErr w:type="spellEnd"/>
      <w:r w:rsidRPr="00C8107B">
        <w:rPr>
          <w:rFonts w:ascii="Times New Roman" w:eastAsia="Times New Roman" w:hAnsi="Times New Roman" w:cs="Times New Roman"/>
          <w:color w:val="000000"/>
          <w:sz w:val="24"/>
          <w:szCs w:val="24"/>
        </w:rPr>
        <w:t xml:space="preserve"> согласованию между областными штабами ОДЮО «Жас</w:t>
      </w:r>
      <w:r w:rsidRPr="00C8107B">
        <w:rPr>
          <w:rFonts w:ascii="Times New Roman" w:eastAsia="Times New Roman" w:hAnsi="Times New Roman" w:cs="Times New Roman"/>
          <w:color w:val="000000"/>
          <w:sz w:val="24"/>
          <w:szCs w:val="24"/>
          <w:lang w:val="kk-KZ"/>
        </w:rPr>
        <w:t>Ұлан</w:t>
      </w:r>
      <w:r w:rsidRPr="00C8107B">
        <w:rPr>
          <w:rFonts w:ascii="Times New Roman" w:eastAsia="Times New Roman" w:hAnsi="Times New Roman" w:cs="Times New Roman"/>
          <w:color w:val="000000"/>
          <w:sz w:val="24"/>
          <w:szCs w:val="24"/>
        </w:rPr>
        <w:t xml:space="preserve">» и МК «ЖасОтан» проведение форума сделать традиционным. Для расширения международных связей принять приглашение </w:t>
      </w:r>
      <w:r w:rsidR="00261E9B" w:rsidRPr="00C8107B">
        <w:rPr>
          <w:rFonts w:ascii="Times New Roman" w:eastAsia="Times New Roman" w:hAnsi="Times New Roman" w:cs="Times New Roman"/>
          <w:color w:val="000000"/>
          <w:sz w:val="24"/>
          <w:szCs w:val="24"/>
        </w:rPr>
        <w:t>от администрации Алтайского края на международные молодежные мероприятия: с 24 по 27 августа 2014 года</w:t>
      </w:r>
      <w:r w:rsidR="00261E9B" w:rsidRPr="00C8107B">
        <w:rPr>
          <w:rFonts w:ascii="Times New Roman" w:eastAsia="Times New Roman" w:hAnsi="Times New Roman" w:cs="Times New Roman"/>
          <w:color w:val="000000"/>
          <w:sz w:val="24"/>
          <w:szCs w:val="24"/>
          <w:lang w:val="en-US"/>
        </w:rPr>
        <w:t>II</w:t>
      </w:r>
      <w:r w:rsidR="00261E9B" w:rsidRPr="00C8107B">
        <w:rPr>
          <w:rFonts w:ascii="Times New Roman" w:eastAsia="Times New Roman" w:hAnsi="Times New Roman" w:cs="Times New Roman"/>
          <w:color w:val="000000"/>
          <w:sz w:val="24"/>
          <w:szCs w:val="24"/>
        </w:rPr>
        <w:t xml:space="preserve">Молодежный форум Шанхайской организации сотрудничества (ШОС) и с 24 по 30 августа 2014 года </w:t>
      </w:r>
      <w:r w:rsidR="00261E9B" w:rsidRPr="00C8107B">
        <w:rPr>
          <w:rFonts w:ascii="Times New Roman" w:eastAsia="Times New Roman" w:hAnsi="Times New Roman" w:cs="Times New Roman"/>
          <w:color w:val="000000"/>
          <w:sz w:val="24"/>
          <w:szCs w:val="24"/>
          <w:lang w:val="en-US"/>
        </w:rPr>
        <w:t>VI</w:t>
      </w:r>
      <w:r w:rsidR="00261E9B" w:rsidRPr="00C8107B">
        <w:rPr>
          <w:rFonts w:ascii="Times New Roman" w:eastAsia="Times New Roman" w:hAnsi="Times New Roman" w:cs="Times New Roman"/>
          <w:color w:val="000000"/>
          <w:sz w:val="24"/>
          <w:szCs w:val="24"/>
        </w:rPr>
        <w:t xml:space="preserve"> международный молоде</w:t>
      </w:r>
      <w:r w:rsidR="00D93033" w:rsidRPr="00C8107B">
        <w:rPr>
          <w:rFonts w:ascii="Times New Roman" w:eastAsia="Times New Roman" w:hAnsi="Times New Roman" w:cs="Times New Roman"/>
          <w:color w:val="000000"/>
          <w:sz w:val="24"/>
          <w:szCs w:val="24"/>
        </w:rPr>
        <w:t>жный управленческий форум «Алтай.</w:t>
      </w:r>
      <w:r w:rsidR="00261E9B" w:rsidRPr="00C8107B">
        <w:rPr>
          <w:rFonts w:ascii="Times New Roman" w:eastAsia="Times New Roman" w:hAnsi="Times New Roman" w:cs="Times New Roman"/>
          <w:color w:val="000000"/>
          <w:sz w:val="24"/>
          <w:szCs w:val="24"/>
        </w:rPr>
        <w:t xml:space="preserve"> Точки роста»</w:t>
      </w:r>
      <w:r w:rsidR="00A750EC" w:rsidRPr="00C8107B">
        <w:rPr>
          <w:rFonts w:ascii="Times New Roman" w:eastAsia="Times New Roman" w:hAnsi="Times New Roman" w:cs="Times New Roman"/>
          <w:color w:val="000000"/>
          <w:sz w:val="24"/>
          <w:szCs w:val="24"/>
        </w:rPr>
        <w:t>.</w:t>
      </w:r>
      <w:r w:rsidR="00E1445B">
        <w:rPr>
          <w:rFonts w:ascii="Times New Roman" w:eastAsia="Times New Roman" w:hAnsi="Times New Roman" w:cs="Times New Roman"/>
          <w:color w:val="000000"/>
          <w:sz w:val="24"/>
          <w:szCs w:val="24"/>
          <w:lang w:val="kk-KZ"/>
        </w:rPr>
        <w:t xml:space="preserve"> </w:t>
      </w:r>
      <w:r w:rsidR="00035BA6" w:rsidRPr="00C8107B">
        <w:rPr>
          <w:rFonts w:ascii="Times New Roman" w:eastAsia="Times New Roman" w:hAnsi="Times New Roman" w:cs="Times New Roman"/>
          <w:color w:val="000000"/>
          <w:sz w:val="24"/>
          <w:szCs w:val="24"/>
        </w:rPr>
        <w:t xml:space="preserve">Детские социальные инициативы и детское </w:t>
      </w:r>
      <w:r w:rsidR="00035BA6" w:rsidRPr="00C8107B">
        <w:rPr>
          <w:rFonts w:ascii="Times New Roman" w:eastAsia="Times New Roman" w:hAnsi="Times New Roman" w:cs="Times New Roman"/>
          <w:color w:val="000000"/>
          <w:sz w:val="24"/>
          <w:szCs w:val="24"/>
        </w:rPr>
        <w:lastRenderedPageBreak/>
        <w:t xml:space="preserve">общественное движение играют немаловажную роль в жизни ребенка, в процессе его социализации. </w:t>
      </w:r>
      <w:r w:rsidR="00267FD2" w:rsidRPr="00C8107B">
        <w:rPr>
          <w:rFonts w:ascii="Times New Roman" w:hAnsi="Times New Roman"/>
          <w:sz w:val="24"/>
          <w:szCs w:val="24"/>
        </w:rPr>
        <w:t xml:space="preserve">В 2009 году  </w:t>
      </w:r>
      <w:r w:rsidR="00267FD2" w:rsidRPr="00C8107B">
        <w:rPr>
          <w:rFonts w:ascii="Times New Roman" w:hAnsi="Times New Roman"/>
          <w:sz w:val="24"/>
          <w:szCs w:val="24"/>
          <w:lang w:val="kk-KZ"/>
        </w:rPr>
        <w:t>получил старт</w:t>
      </w:r>
      <w:r w:rsidR="00267FD2" w:rsidRPr="00C8107B">
        <w:rPr>
          <w:rFonts w:ascii="Times New Roman" w:hAnsi="Times New Roman"/>
          <w:sz w:val="24"/>
          <w:szCs w:val="24"/>
        </w:rPr>
        <w:t xml:space="preserve"> областной  смотр-конкурс  детских социальных инициатив «Парад проектов».  Немного статистики. В 2009 году было заявлено 27 детских проектов; 2011 год-15 проектов; 2012 год-34 проектов. В этом 2014 году мы получили 67 заявок на участие в этом проекте. Этому способствовала большая предварительная работа, проведенная организатором проекта.</w:t>
      </w:r>
      <w:r w:rsidR="00E1445B">
        <w:rPr>
          <w:rFonts w:ascii="Times New Roman" w:hAnsi="Times New Roman"/>
          <w:sz w:val="24"/>
          <w:szCs w:val="24"/>
          <w:lang w:val="kk-KZ"/>
        </w:rPr>
        <w:t xml:space="preserve"> </w:t>
      </w:r>
      <w:r w:rsidR="00267FD2" w:rsidRPr="00C8107B">
        <w:rPr>
          <w:rFonts w:ascii="Times New Roman" w:hAnsi="Times New Roman"/>
          <w:sz w:val="24"/>
          <w:szCs w:val="24"/>
        </w:rPr>
        <w:t xml:space="preserve">Подготовлено положение областного смотра-конкурса  детских социальных инициатив «Парад проектов», в рамках областного семинара для старших вожатых и координаторов городских и районных детско-юношеских </w:t>
      </w:r>
      <w:r w:rsidR="00E1445B" w:rsidRPr="00C8107B">
        <w:rPr>
          <w:noProof/>
          <w:sz w:val="24"/>
          <w:szCs w:val="24"/>
        </w:rPr>
        <w:drawing>
          <wp:anchor distT="0" distB="0" distL="114300" distR="114300" simplePos="0" relativeHeight="251656192" behindDoc="0" locked="0" layoutInCell="1" allowOverlap="1" wp14:anchorId="24C51F43" wp14:editId="394D0816">
            <wp:simplePos x="0" y="0"/>
            <wp:positionH relativeFrom="column">
              <wp:posOffset>33655</wp:posOffset>
            </wp:positionH>
            <wp:positionV relativeFrom="paragraph">
              <wp:posOffset>2534920</wp:posOffset>
            </wp:positionV>
            <wp:extent cx="2083435" cy="1626235"/>
            <wp:effectExtent l="0" t="0" r="12065" b="12065"/>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267FD2" w:rsidRPr="00C8107B">
        <w:rPr>
          <w:rFonts w:ascii="Times New Roman" w:hAnsi="Times New Roman"/>
          <w:sz w:val="24"/>
          <w:szCs w:val="24"/>
        </w:rPr>
        <w:t>организаций проведен старт данного проекта, через электронную почту областного штаба ОО «ОДЮО «</w:t>
      </w:r>
      <w:r w:rsidR="00267FD2" w:rsidRPr="00C8107B">
        <w:rPr>
          <w:rFonts w:ascii="Times New Roman" w:hAnsi="Times New Roman"/>
          <w:sz w:val="24"/>
          <w:szCs w:val="24"/>
          <w:lang w:val="kk-KZ"/>
        </w:rPr>
        <w:t>Жас Ұлан</w:t>
      </w:r>
      <w:r w:rsidR="00267FD2" w:rsidRPr="00C8107B">
        <w:rPr>
          <w:rFonts w:ascii="Times New Roman" w:hAnsi="Times New Roman"/>
          <w:sz w:val="24"/>
          <w:szCs w:val="24"/>
        </w:rPr>
        <w:t>»</w:t>
      </w:r>
      <w:r w:rsidR="00267FD2" w:rsidRPr="00C8107B">
        <w:rPr>
          <w:rFonts w:ascii="Times New Roman" w:hAnsi="Times New Roman"/>
          <w:sz w:val="24"/>
          <w:szCs w:val="24"/>
          <w:lang w:val="kk-KZ"/>
        </w:rPr>
        <w:t xml:space="preserve"> был разослан пакет документов проекта «Парад проектов» не только на электронную почту координаторов, но и на личную почту всех вожатых и детских лидеров, которые проходили ранее учебу в рамках областной школы вожатского мастерства и областной школы детского актива, а также участникам 6 Курултая ДЮО Павлодарской области, в областной детской газете Сенің әлемің – Твой мир» был размещен анонс о проведении проекта с положением, в</w:t>
      </w:r>
      <w:r w:rsidR="00267FD2" w:rsidRPr="00C8107B">
        <w:rPr>
          <w:rFonts w:ascii="Times New Roman" w:hAnsi="Times New Roman"/>
          <w:sz w:val="24"/>
          <w:szCs w:val="24"/>
        </w:rPr>
        <w:t xml:space="preserve"> течение месяца проводились постоянные консультации для руководителей и участников проекта.С 13 по 19 февраля состоялся 1 отборочный этап, в котором на суд экспертной группы было представлено 66 проектов. 80 участников вместе со своими  43 руководителями из 9 районов в течение четырех дней презентовали социальные инициативы. Были представлены разнообразные по своей тематике работы: интеллектуальные, правые, патриотические, волонтерские, лидерские, краеведческие,  изучение родного края его истории, знакомство с интересными людьми. Что соответствовало предложенным номинациям в положении: </w:t>
      </w:r>
      <w:r w:rsidR="00267FD2" w:rsidRPr="00C8107B">
        <w:rPr>
          <w:rFonts w:ascii="Times New Roman" w:hAnsi="Times New Roman" w:cs="Times New Roman"/>
          <w:sz w:val="24"/>
          <w:szCs w:val="24"/>
        </w:rPr>
        <w:t xml:space="preserve">«Руханият» (способствует развитию и </w:t>
      </w:r>
      <w:r w:rsidR="00E62BE9" w:rsidRPr="00C8107B">
        <w:rPr>
          <w:noProof/>
          <w:sz w:val="24"/>
          <w:szCs w:val="24"/>
        </w:rPr>
        <w:drawing>
          <wp:anchor distT="0" distB="0" distL="114300" distR="114300" simplePos="0" relativeHeight="251657216" behindDoc="0" locked="0" layoutInCell="1" allowOverlap="1" wp14:anchorId="6F2CB231" wp14:editId="20BCF8B7">
            <wp:simplePos x="0" y="0"/>
            <wp:positionH relativeFrom="column">
              <wp:posOffset>3978910</wp:posOffset>
            </wp:positionH>
            <wp:positionV relativeFrom="paragraph">
              <wp:posOffset>4599305</wp:posOffset>
            </wp:positionV>
            <wp:extent cx="2392045" cy="1828800"/>
            <wp:effectExtent l="0" t="0" r="27305" b="1905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267FD2" w:rsidRPr="00C8107B">
        <w:rPr>
          <w:rFonts w:ascii="Times New Roman" w:hAnsi="Times New Roman" w:cs="Times New Roman"/>
          <w:sz w:val="24"/>
          <w:szCs w:val="24"/>
        </w:rPr>
        <w:t xml:space="preserve">формированию нравственных, морально-этических, художественно-эстетических основ жизнедеятельности членов организации, освоению и преумножению культурного наследия своей семьи, детского сообщества, своего и других народов); «Отан» (изучение государственных символы, истории государства, родного края, жизни и подвигов почетных граждан и героев родной местности); </w:t>
      </w:r>
      <w:r w:rsidR="00267FD2" w:rsidRPr="00C8107B">
        <w:rPr>
          <w:rFonts w:ascii="Times New Roman" w:hAnsi="Times New Roman" w:cs="Times New Roman"/>
          <w:bCs/>
          <w:sz w:val="24"/>
          <w:szCs w:val="24"/>
        </w:rPr>
        <w:t>«Ж</w:t>
      </w:r>
      <w:r w:rsidR="00267FD2" w:rsidRPr="00C8107B">
        <w:rPr>
          <w:rFonts w:ascii="Times New Roman" w:hAnsi="Times New Roman" w:cs="Times New Roman"/>
          <w:bCs/>
          <w:sz w:val="24"/>
          <w:szCs w:val="24"/>
          <w:lang w:val="kk-KZ"/>
        </w:rPr>
        <w:t>еті жарғы»</w:t>
      </w:r>
      <w:r w:rsidR="00267FD2" w:rsidRPr="00C8107B">
        <w:rPr>
          <w:rFonts w:ascii="Times New Roman" w:hAnsi="Times New Roman" w:cs="Times New Roman"/>
          <w:sz w:val="24"/>
          <w:szCs w:val="24"/>
        </w:rPr>
        <w:t>(правовая культура  юных граждан Казахстана); «Салауат» (формирование здорового образа жизни членов организации и окружающего социума, развитие массовой физической культуры и спорта через различные сберегающие здоровье инициативы); «Экоәлем» (способствует развитию экологической культуры, сознательного заботливого  отношения к окружающей среде, охране материальных ценностей, рациональному использованию природных ресурсов и бережному отношению к природе)</w:t>
      </w:r>
      <w:r w:rsidR="00267FD2" w:rsidRPr="00C8107B">
        <w:rPr>
          <w:rFonts w:ascii="Times New Roman" w:hAnsi="Times New Roman"/>
          <w:sz w:val="24"/>
          <w:szCs w:val="24"/>
        </w:rPr>
        <w:t xml:space="preserve">. Наибольшее количество проектов были представлены в номинации «Отан». </w:t>
      </w:r>
      <w:r w:rsidR="00267FD2" w:rsidRPr="00C8107B">
        <w:rPr>
          <w:rFonts w:ascii="Times New Roman" w:hAnsi="Times New Roman" w:cs="Times New Roman"/>
          <w:sz w:val="24"/>
          <w:szCs w:val="24"/>
        </w:rPr>
        <w:t xml:space="preserve">Для ребят были интересны не просто история родного края, села а сами люди, живущие рядом, их увлечения, их судьбы. </w:t>
      </w:r>
      <w:r w:rsidR="00267FD2" w:rsidRPr="00C8107B">
        <w:rPr>
          <w:rFonts w:ascii="Times New Roman" w:hAnsi="Times New Roman" w:cs="Times New Roman"/>
          <w:sz w:val="24"/>
          <w:szCs w:val="24"/>
          <w:lang w:val="kk-KZ"/>
        </w:rPr>
        <w:t>При защите проектов в 1 отборочном этапе всем участникам члены экспертной группы давали устные рекомендации по предложенному материалу, делались дополнения, уточнения. Все это позволяло ребятам и их руководителям подготовить защиту более качественно на финал. Руководителем проекта «Парад проектов» Петрович О.В. была дана подробная консультация по подготовке сопроводительного слайдового и видео оформления, как вести защиту на финале. Во 2 этап областного смотра-конкурса социальных инициатив «Парад проектов» по решению экспертной группы было пропущено 23 проекта. Каждому из участников были отправлены по электроной почте рекомендации по доработке своих социальных проектов и их презентации. Много уделялось внимания практической направленности проектов, их плану реализации, перспек</w:t>
      </w:r>
      <w:r w:rsidR="00D93033" w:rsidRPr="00C8107B">
        <w:rPr>
          <w:rFonts w:ascii="Times New Roman" w:hAnsi="Times New Roman" w:cs="Times New Roman"/>
          <w:sz w:val="24"/>
          <w:szCs w:val="24"/>
          <w:lang w:val="kk-KZ"/>
        </w:rPr>
        <w:t xml:space="preserve">тив в социализации окружающего. </w:t>
      </w:r>
      <w:r w:rsidR="00267FD2" w:rsidRPr="00C8107B">
        <w:rPr>
          <w:rFonts w:ascii="Times New Roman" w:hAnsi="Times New Roman" w:cs="Times New Roman"/>
          <w:sz w:val="24"/>
          <w:szCs w:val="24"/>
          <w:lang w:val="kk-KZ"/>
        </w:rPr>
        <w:t>Финальное о</w:t>
      </w:r>
      <w:r w:rsidR="00267FD2" w:rsidRPr="00C8107B">
        <w:rPr>
          <w:rFonts w:ascii="Times New Roman" w:eastAsia="Times New Roman" w:hAnsi="Times New Roman" w:cs="Times New Roman"/>
          <w:color w:val="0D1216"/>
          <w:sz w:val="24"/>
          <w:szCs w:val="24"/>
        </w:rPr>
        <w:t>бщественн</w:t>
      </w:r>
      <w:r w:rsidR="00267FD2" w:rsidRPr="00C8107B">
        <w:rPr>
          <w:rFonts w:ascii="Times New Roman" w:eastAsia="Times New Roman" w:hAnsi="Times New Roman" w:cs="Times New Roman"/>
          <w:color w:val="0D1216"/>
          <w:sz w:val="24"/>
          <w:szCs w:val="24"/>
          <w:lang w:val="kk-KZ"/>
        </w:rPr>
        <w:t>ое </w:t>
      </w:r>
      <w:r w:rsidR="00267FD2" w:rsidRPr="00C8107B">
        <w:rPr>
          <w:rFonts w:ascii="Times New Roman" w:eastAsia="Times New Roman" w:hAnsi="Times New Roman" w:cs="Times New Roman"/>
          <w:color w:val="0D1216"/>
          <w:sz w:val="24"/>
          <w:szCs w:val="24"/>
        </w:rPr>
        <w:t> слушани</w:t>
      </w:r>
      <w:r w:rsidR="00267FD2" w:rsidRPr="00C8107B">
        <w:rPr>
          <w:rFonts w:ascii="Times New Roman" w:eastAsia="Times New Roman" w:hAnsi="Times New Roman" w:cs="Times New Roman"/>
          <w:color w:val="0D1216"/>
          <w:sz w:val="24"/>
          <w:szCs w:val="24"/>
          <w:lang w:val="kk-KZ"/>
        </w:rPr>
        <w:t>е </w:t>
      </w:r>
      <w:r w:rsidR="00D93033" w:rsidRPr="00C8107B">
        <w:rPr>
          <w:rFonts w:ascii="Times New Roman" w:eastAsia="Times New Roman" w:hAnsi="Times New Roman" w:cs="Times New Roman"/>
          <w:color w:val="0D1216"/>
          <w:sz w:val="24"/>
          <w:szCs w:val="24"/>
          <w:lang w:val="kk-KZ"/>
        </w:rPr>
        <w:t xml:space="preserve">было </w:t>
      </w:r>
      <w:r w:rsidR="00267FD2" w:rsidRPr="00C8107B">
        <w:rPr>
          <w:rFonts w:ascii="Times New Roman" w:eastAsia="Times New Roman" w:hAnsi="Times New Roman" w:cs="Times New Roman"/>
          <w:color w:val="0D1216"/>
          <w:sz w:val="24"/>
          <w:szCs w:val="24"/>
          <w:lang w:val="kk-KZ"/>
        </w:rPr>
        <w:t>направлено на </w:t>
      </w:r>
      <w:r w:rsidR="00267FD2" w:rsidRPr="00C8107B">
        <w:rPr>
          <w:rFonts w:ascii="Times New Roman" w:eastAsia="Times New Roman" w:hAnsi="Times New Roman" w:cs="Times New Roman"/>
          <w:color w:val="0D1216"/>
          <w:sz w:val="24"/>
          <w:szCs w:val="24"/>
        </w:rPr>
        <w:t xml:space="preserve">выявление творческих способностей детей, </w:t>
      </w:r>
      <w:r w:rsidR="00267FD2" w:rsidRPr="00C8107B">
        <w:rPr>
          <w:rFonts w:ascii="Times New Roman" w:eastAsia="Times New Roman" w:hAnsi="Times New Roman" w:cs="Times New Roman"/>
          <w:color w:val="0D1216"/>
          <w:sz w:val="24"/>
          <w:szCs w:val="24"/>
          <w:lang w:val="kk-KZ"/>
        </w:rPr>
        <w:lastRenderedPageBreak/>
        <w:t>предоставление </w:t>
      </w:r>
      <w:r w:rsidR="00267FD2" w:rsidRPr="00C8107B">
        <w:rPr>
          <w:rFonts w:ascii="Times New Roman" w:eastAsia="Times New Roman" w:hAnsi="Times New Roman" w:cs="Times New Roman"/>
          <w:color w:val="0D1216"/>
          <w:sz w:val="24"/>
          <w:szCs w:val="24"/>
        </w:rPr>
        <w:t>возможност</w:t>
      </w:r>
      <w:r w:rsidR="00267FD2" w:rsidRPr="00C8107B">
        <w:rPr>
          <w:rFonts w:ascii="Times New Roman" w:eastAsia="Times New Roman" w:hAnsi="Times New Roman" w:cs="Times New Roman"/>
          <w:color w:val="0D1216"/>
          <w:sz w:val="24"/>
          <w:szCs w:val="24"/>
          <w:lang w:val="kk-KZ"/>
        </w:rPr>
        <w:t>и учащимся </w:t>
      </w:r>
      <w:r w:rsidR="00267FD2" w:rsidRPr="00C8107B">
        <w:rPr>
          <w:rFonts w:ascii="Times New Roman" w:eastAsia="Times New Roman" w:hAnsi="Times New Roman" w:cs="Times New Roman"/>
          <w:color w:val="0D1216"/>
          <w:sz w:val="24"/>
          <w:szCs w:val="24"/>
        </w:rPr>
        <w:t xml:space="preserve">высказать свое аргументированное мнение по обсуждаемому вопросу, изложить свою точку зрения, замечания по решению социально важных проблем своего региона. </w:t>
      </w:r>
      <w:r w:rsidR="00267FD2" w:rsidRPr="00C8107B">
        <w:rPr>
          <w:rFonts w:ascii="Times New Roman" w:hAnsi="Times New Roman"/>
          <w:sz w:val="24"/>
          <w:szCs w:val="24"/>
        </w:rPr>
        <w:t xml:space="preserve">Членам жюри было не просто определить победителей, лучших из «лучших». Однако следует отметить, что многие участники пренебрегли рекомендациями членов жюри. Не были исправлены слайдовые программы в соответствии с требованиями, защита велась на том же уровне, что и на 1 этапе. Качественная подготовка, оригинальность идей и подходов в реализации проектов, четкость поставленных целей, задач проектов, оригинальность презентации, практическая направленность была отмечена при защите проектов из Аксу, Щербактинского района, Павлодара и Экибастуза.  </w:t>
      </w:r>
    </w:p>
    <w:p w:rsidR="00267FD2" w:rsidRPr="00C8107B" w:rsidRDefault="00E62BE9" w:rsidP="00FC15EC">
      <w:pPr>
        <w:pStyle w:val="a3"/>
        <w:ind w:firstLine="708"/>
        <w:jc w:val="both"/>
        <w:rPr>
          <w:rFonts w:ascii="Times New Roman" w:hAnsi="Times New Roman" w:cs="Times New Roman"/>
          <w:sz w:val="24"/>
          <w:szCs w:val="24"/>
        </w:rPr>
      </w:pPr>
      <w:r w:rsidRPr="00C8107B">
        <w:rPr>
          <w:rFonts w:ascii="Times New Roman" w:hAnsi="Times New Roman" w:cs="Times New Roman"/>
          <w:noProof/>
          <w:sz w:val="24"/>
          <w:szCs w:val="24"/>
        </w:rPr>
        <w:drawing>
          <wp:anchor distT="0" distB="0" distL="114300" distR="114300" simplePos="0" relativeHeight="251659264" behindDoc="0" locked="0" layoutInCell="1" allowOverlap="1" wp14:anchorId="70A0901F" wp14:editId="5AC5E042">
            <wp:simplePos x="0" y="0"/>
            <wp:positionH relativeFrom="column">
              <wp:posOffset>-3175</wp:posOffset>
            </wp:positionH>
            <wp:positionV relativeFrom="paragraph">
              <wp:posOffset>119380</wp:posOffset>
            </wp:positionV>
            <wp:extent cx="3455035" cy="2434590"/>
            <wp:effectExtent l="0" t="0" r="12065" b="2286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Pr="00C8107B">
        <w:rPr>
          <w:noProof/>
          <w:sz w:val="24"/>
          <w:szCs w:val="24"/>
        </w:rPr>
        <w:drawing>
          <wp:anchor distT="0" distB="0" distL="114300" distR="114300" simplePos="0" relativeHeight="251658240" behindDoc="0" locked="0" layoutInCell="1" allowOverlap="1" wp14:anchorId="7CFBDD32" wp14:editId="6561B66E">
            <wp:simplePos x="0" y="0"/>
            <wp:positionH relativeFrom="column">
              <wp:posOffset>4105910</wp:posOffset>
            </wp:positionH>
            <wp:positionV relativeFrom="paragraph">
              <wp:posOffset>3786505</wp:posOffset>
            </wp:positionV>
            <wp:extent cx="2253615" cy="2030730"/>
            <wp:effectExtent l="0" t="0" r="13335" b="2667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267FD2" w:rsidRPr="00C8107B">
        <w:rPr>
          <w:rFonts w:ascii="Times New Roman" w:hAnsi="Times New Roman" w:cs="Times New Roman"/>
          <w:noProof/>
          <w:sz w:val="24"/>
          <w:szCs w:val="24"/>
        </w:rPr>
        <w:t>Все</w:t>
      </w:r>
      <w:r w:rsidR="00267FD2" w:rsidRPr="00C8107B">
        <w:rPr>
          <w:rFonts w:ascii="Times New Roman" w:hAnsi="Times New Roman"/>
          <w:sz w:val="24"/>
          <w:szCs w:val="24"/>
        </w:rPr>
        <w:t>участник</w:t>
      </w:r>
      <w:r w:rsidR="00FC15EC" w:rsidRPr="00C8107B">
        <w:rPr>
          <w:rFonts w:ascii="Times New Roman" w:hAnsi="Times New Roman"/>
          <w:sz w:val="24"/>
          <w:szCs w:val="24"/>
        </w:rPr>
        <w:t>и</w:t>
      </w:r>
      <w:r w:rsidR="00267FD2" w:rsidRPr="00C8107B">
        <w:rPr>
          <w:rFonts w:ascii="Times New Roman" w:hAnsi="Times New Roman"/>
          <w:sz w:val="24"/>
          <w:szCs w:val="24"/>
        </w:rPr>
        <w:t xml:space="preserve"> финала, так как они были признаны лауреатами областного смотра – конкурса детских инициатив «Парад проектов». Третье место поделили три проекта  из «ГУ средняя школа Достыкского сельского округа» г.Аксу «</w:t>
      </w:r>
      <w:r w:rsidR="00267FD2" w:rsidRPr="00C8107B">
        <w:rPr>
          <w:rFonts w:ascii="Times New Roman" w:hAnsi="Times New Roman"/>
          <w:sz w:val="24"/>
          <w:szCs w:val="24"/>
          <w:lang w:val="kk-KZ"/>
        </w:rPr>
        <w:t>Ешкі сүтінің емдік қасиеті</w:t>
      </w:r>
      <w:r w:rsidR="00267FD2" w:rsidRPr="00C8107B">
        <w:rPr>
          <w:rFonts w:ascii="Times New Roman" w:hAnsi="Times New Roman"/>
          <w:sz w:val="24"/>
          <w:szCs w:val="24"/>
        </w:rPr>
        <w:t>», из г.Аксу «Дизайн школьного двора» и г.Экибастуз «Эко</w:t>
      </w:r>
      <w:r w:rsidR="00267FD2" w:rsidRPr="00C8107B">
        <w:rPr>
          <w:rFonts w:ascii="Times New Roman" w:hAnsi="Times New Roman"/>
          <w:sz w:val="24"/>
          <w:szCs w:val="24"/>
          <w:lang w:val="en-US"/>
        </w:rPr>
        <w:t>LIFE</w:t>
      </w:r>
      <w:r w:rsidR="00267FD2" w:rsidRPr="00C8107B">
        <w:rPr>
          <w:rFonts w:ascii="Times New Roman" w:hAnsi="Times New Roman"/>
          <w:sz w:val="24"/>
          <w:szCs w:val="24"/>
        </w:rPr>
        <w:t>» с одинаковым количеством баллов 39,2. Второе место было отдано двум проектам из «ГУ средняя школа Достыкского сельского округа» и гимназии для одаренных детей г.Аксу, набравшим по 39,5 баллов «Ис</w:t>
      </w:r>
      <w:r w:rsidR="00267FD2" w:rsidRPr="00C8107B">
        <w:rPr>
          <w:rFonts w:ascii="Times New Roman" w:hAnsi="Times New Roman" w:cs="Times New Roman"/>
          <w:sz w:val="24"/>
          <w:szCs w:val="24"/>
        </w:rPr>
        <w:t>тория одного документа» и «</w:t>
      </w:r>
      <w:r w:rsidR="00267FD2" w:rsidRPr="00C8107B">
        <w:rPr>
          <w:rFonts w:ascii="Times New Roman" w:eastAsia="Times New Roman" w:hAnsi="Times New Roman" w:cs="Times New Roman"/>
          <w:sz w:val="24"/>
          <w:szCs w:val="24"/>
          <w:lang w:val="kk-KZ"/>
        </w:rPr>
        <w:t>Жергілікті агрокешенді дамытуға арналған тиімді бизнес жоба</w:t>
      </w:r>
      <w:r w:rsidR="00267FD2" w:rsidRPr="00C8107B">
        <w:rPr>
          <w:rFonts w:ascii="Times New Roman" w:hAnsi="Times New Roman"/>
          <w:sz w:val="24"/>
          <w:szCs w:val="24"/>
        </w:rPr>
        <w:t>». Победителями стали проекты, набравшие 39,8 баллов коллективный проект «Жила бы деревня моя» Щербактинского района и проект АрманЖансаи из СОШ № 40 города Павлодар. В этом году они будут представлять на республиканских конкурсах Павлодарскую область.</w:t>
      </w:r>
    </w:p>
    <w:p w:rsidR="00035BA6" w:rsidRPr="00C8107B" w:rsidRDefault="00624CFE" w:rsidP="00656DCE">
      <w:pPr>
        <w:pStyle w:val="a3"/>
        <w:ind w:firstLine="708"/>
        <w:jc w:val="both"/>
        <w:rPr>
          <w:rStyle w:val="a5"/>
          <w:rFonts w:ascii="Times New Roman" w:hAnsi="Times New Roman" w:cs="Times New Roman"/>
          <w:color w:val="000000"/>
          <w:sz w:val="24"/>
          <w:szCs w:val="24"/>
          <w:shd w:val="clear" w:color="auto" w:fill="F9FAFB"/>
        </w:rPr>
      </w:pPr>
      <w:r w:rsidRPr="00C8107B">
        <w:rPr>
          <w:rStyle w:val="a5"/>
          <w:rFonts w:ascii="Times New Roman" w:hAnsi="Times New Roman" w:cs="Times New Roman"/>
          <w:color w:val="000000"/>
          <w:sz w:val="24"/>
          <w:szCs w:val="24"/>
          <w:shd w:val="clear" w:color="auto" w:fill="F9FAFB"/>
        </w:rPr>
        <w:t xml:space="preserve">Данный проект </w:t>
      </w:r>
      <w:r w:rsidR="00035BA6" w:rsidRPr="00C8107B">
        <w:rPr>
          <w:rStyle w:val="a5"/>
          <w:rFonts w:ascii="Times New Roman" w:hAnsi="Times New Roman" w:cs="Times New Roman"/>
          <w:color w:val="000000"/>
          <w:sz w:val="24"/>
          <w:szCs w:val="24"/>
          <w:shd w:val="clear" w:color="auto" w:fill="F9FAFB"/>
          <w:lang w:val="kk-KZ"/>
        </w:rPr>
        <w:t>способствовал</w:t>
      </w:r>
      <w:r w:rsidR="00035BA6" w:rsidRPr="00C8107B">
        <w:rPr>
          <w:rStyle w:val="apple-converted-space"/>
          <w:rFonts w:ascii="Times New Roman" w:hAnsi="Times New Roman" w:cs="Times New Roman"/>
          <w:color w:val="000000"/>
          <w:sz w:val="24"/>
          <w:szCs w:val="24"/>
          <w:shd w:val="clear" w:color="auto" w:fill="F9FAFB"/>
          <w:lang w:val="kk-KZ"/>
        </w:rPr>
        <w:t> </w:t>
      </w:r>
      <w:r w:rsidR="00035BA6" w:rsidRPr="00C8107B">
        <w:rPr>
          <w:rStyle w:val="a5"/>
          <w:rFonts w:ascii="Times New Roman" w:hAnsi="Times New Roman" w:cs="Times New Roman"/>
          <w:color w:val="000000"/>
          <w:sz w:val="24"/>
          <w:szCs w:val="24"/>
          <w:shd w:val="clear" w:color="auto" w:fill="F9FAFB"/>
        </w:rPr>
        <w:t>воспитани</w:t>
      </w:r>
      <w:r w:rsidR="00035BA6" w:rsidRPr="00C8107B">
        <w:rPr>
          <w:rStyle w:val="a5"/>
          <w:rFonts w:ascii="Times New Roman" w:hAnsi="Times New Roman" w:cs="Times New Roman"/>
          <w:color w:val="000000"/>
          <w:sz w:val="24"/>
          <w:szCs w:val="24"/>
          <w:shd w:val="clear" w:color="auto" w:fill="F9FAFB"/>
          <w:lang w:val="kk-KZ"/>
        </w:rPr>
        <w:t xml:space="preserve">ю </w:t>
      </w:r>
      <w:r w:rsidR="00035BA6" w:rsidRPr="00C8107B">
        <w:rPr>
          <w:rStyle w:val="a5"/>
          <w:rFonts w:ascii="Times New Roman" w:hAnsi="Times New Roman" w:cs="Times New Roman"/>
          <w:color w:val="000000"/>
          <w:sz w:val="24"/>
          <w:szCs w:val="24"/>
          <w:shd w:val="clear" w:color="auto" w:fill="F9FAFB"/>
        </w:rPr>
        <w:t>патриотизма, любви к Родине,  предоставлени</w:t>
      </w:r>
      <w:r w:rsidR="00035BA6" w:rsidRPr="00C8107B">
        <w:rPr>
          <w:rStyle w:val="a5"/>
          <w:rFonts w:ascii="Times New Roman" w:hAnsi="Times New Roman" w:cs="Times New Roman"/>
          <w:color w:val="000000"/>
          <w:sz w:val="24"/>
          <w:szCs w:val="24"/>
          <w:shd w:val="clear" w:color="auto" w:fill="F9FAFB"/>
          <w:lang w:val="kk-KZ"/>
        </w:rPr>
        <w:t>ю</w:t>
      </w:r>
      <w:r w:rsidR="00035BA6" w:rsidRPr="00C8107B">
        <w:rPr>
          <w:rStyle w:val="apple-converted-space"/>
          <w:rFonts w:ascii="Times New Roman" w:hAnsi="Times New Roman" w:cs="Times New Roman"/>
          <w:color w:val="000000"/>
          <w:sz w:val="24"/>
          <w:szCs w:val="24"/>
          <w:shd w:val="clear" w:color="auto" w:fill="F9FAFB"/>
        </w:rPr>
        <w:t> </w:t>
      </w:r>
      <w:r w:rsidR="00035BA6" w:rsidRPr="00C8107B">
        <w:rPr>
          <w:rStyle w:val="a5"/>
          <w:rFonts w:ascii="Times New Roman" w:hAnsi="Times New Roman" w:cs="Times New Roman"/>
          <w:color w:val="000000"/>
          <w:sz w:val="24"/>
          <w:szCs w:val="24"/>
          <w:shd w:val="clear" w:color="auto" w:fill="F9FAFB"/>
        </w:rPr>
        <w:t>детям</w:t>
      </w:r>
      <w:r w:rsidR="00035BA6" w:rsidRPr="00C8107B">
        <w:rPr>
          <w:rStyle w:val="apple-converted-space"/>
          <w:rFonts w:ascii="Times New Roman" w:hAnsi="Times New Roman" w:cs="Times New Roman"/>
          <w:color w:val="000000"/>
          <w:sz w:val="24"/>
          <w:szCs w:val="24"/>
          <w:shd w:val="clear" w:color="auto" w:fill="F9FAFB"/>
          <w:lang w:val="kk-KZ"/>
        </w:rPr>
        <w:t> </w:t>
      </w:r>
      <w:r w:rsidR="00035BA6" w:rsidRPr="00C8107B">
        <w:rPr>
          <w:rStyle w:val="a5"/>
          <w:rFonts w:ascii="Times New Roman" w:hAnsi="Times New Roman" w:cs="Times New Roman"/>
          <w:color w:val="000000"/>
          <w:sz w:val="24"/>
          <w:szCs w:val="24"/>
          <w:shd w:val="clear" w:color="auto" w:fill="F9FAFB"/>
          <w:lang w:val="kk-KZ"/>
        </w:rPr>
        <w:t>возможности</w:t>
      </w:r>
      <w:r w:rsidR="00035BA6" w:rsidRPr="00C8107B">
        <w:rPr>
          <w:rStyle w:val="apple-converted-space"/>
          <w:rFonts w:ascii="Times New Roman" w:hAnsi="Times New Roman" w:cs="Times New Roman"/>
          <w:color w:val="000000"/>
          <w:sz w:val="24"/>
          <w:szCs w:val="24"/>
          <w:shd w:val="clear" w:color="auto" w:fill="F9FAFB"/>
        </w:rPr>
        <w:t> </w:t>
      </w:r>
      <w:r w:rsidR="00035BA6" w:rsidRPr="00C8107B">
        <w:rPr>
          <w:rStyle w:val="a5"/>
          <w:rFonts w:ascii="Times New Roman" w:hAnsi="Times New Roman" w:cs="Times New Roman"/>
          <w:color w:val="000000"/>
          <w:sz w:val="24"/>
          <w:szCs w:val="24"/>
          <w:shd w:val="clear" w:color="auto" w:fill="F9FAFB"/>
        </w:rPr>
        <w:t xml:space="preserve">вносить свой вклад в развитие гражданского общества, влиять  на социальные процессы, происходящие в регионе. </w:t>
      </w:r>
      <w:r w:rsidR="00D362AF" w:rsidRPr="00C8107B">
        <w:rPr>
          <w:rStyle w:val="a5"/>
          <w:rFonts w:ascii="Times New Roman" w:hAnsi="Times New Roman" w:cs="Times New Roman"/>
          <w:color w:val="000000"/>
          <w:sz w:val="24"/>
          <w:szCs w:val="24"/>
          <w:shd w:val="clear" w:color="auto" w:fill="F9FAFB"/>
        </w:rPr>
        <w:t>Во всех мероприятиях данного проекта приняло участие 194 человека.</w:t>
      </w:r>
    </w:p>
    <w:p w:rsidR="007177FB" w:rsidRPr="00C8107B" w:rsidRDefault="007177FB" w:rsidP="00656DCE">
      <w:pPr>
        <w:pStyle w:val="a3"/>
        <w:ind w:firstLine="708"/>
        <w:jc w:val="both"/>
        <w:rPr>
          <w:rStyle w:val="a5"/>
          <w:rFonts w:ascii="Times New Roman" w:hAnsi="Times New Roman" w:cs="Times New Roman"/>
          <w:color w:val="000000"/>
          <w:sz w:val="24"/>
          <w:szCs w:val="24"/>
          <w:shd w:val="clear" w:color="auto" w:fill="F9FAFB"/>
        </w:rPr>
      </w:pPr>
      <w:r w:rsidRPr="00C8107B">
        <w:rPr>
          <w:rFonts w:ascii="Times New Roman" w:eastAsia="Times New Roman" w:hAnsi="Times New Roman" w:cs="Times New Roman"/>
          <w:color w:val="000000"/>
          <w:sz w:val="24"/>
          <w:szCs w:val="24"/>
          <w:u w:val="single"/>
        </w:rPr>
        <w:t>Перспектива:</w:t>
      </w:r>
      <w:r w:rsidRPr="00C8107B">
        <w:rPr>
          <w:rFonts w:ascii="Times New Roman" w:hAnsi="Times New Roman" w:cs="Times New Roman"/>
          <w:sz w:val="24"/>
          <w:szCs w:val="24"/>
        </w:rPr>
        <w:t>Учитывая пожелания руководителей и участников необходимо на каждом этапе смотра-конкурса проводить мастер-классы, где будет проводиться обучение по целеполаганию, пошаговой отработке проектов. В этом направлении предлагаю использовать опыт гимназии для одаренных детей г.Аксу, гимназии № 3, 10. Проекты финалистов смотра-конкурса «Парад проектов 2014» рекомендованы для участия в республиканских интернет-конкурсах, проводимых РУМЦ ДО (г.Астана) и РОО «ЕДЮО «</w:t>
      </w:r>
      <w:r w:rsidRPr="00C8107B">
        <w:rPr>
          <w:rFonts w:ascii="Times New Roman" w:hAnsi="Times New Roman" w:cs="Times New Roman"/>
          <w:sz w:val="24"/>
          <w:szCs w:val="24"/>
          <w:lang w:val="kk-KZ"/>
        </w:rPr>
        <w:t>Жас Ұлан</w:t>
      </w:r>
      <w:r w:rsidRPr="00C8107B">
        <w:rPr>
          <w:rFonts w:ascii="Times New Roman" w:hAnsi="Times New Roman" w:cs="Times New Roman"/>
          <w:sz w:val="24"/>
          <w:szCs w:val="24"/>
        </w:rPr>
        <w:t>»(г.Астана).</w:t>
      </w:r>
    </w:p>
    <w:p w:rsidR="00624CFE" w:rsidRPr="00C8107B" w:rsidRDefault="007177FB" w:rsidP="00656DCE">
      <w:pPr>
        <w:pStyle w:val="a3"/>
        <w:ind w:firstLine="708"/>
        <w:jc w:val="both"/>
        <w:rPr>
          <w:rStyle w:val="a5"/>
          <w:rFonts w:ascii="Times New Roman" w:eastAsia="Times New Roman" w:hAnsi="Times New Roman" w:cs="Times New Roman"/>
          <w:color w:val="0D1216"/>
          <w:sz w:val="24"/>
          <w:szCs w:val="24"/>
        </w:rPr>
      </w:pPr>
      <w:r w:rsidRPr="00C8107B">
        <w:rPr>
          <w:rStyle w:val="a5"/>
          <w:rFonts w:ascii="Times New Roman" w:eastAsia="Times New Roman" w:hAnsi="Times New Roman" w:cs="Times New Roman"/>
          <w:color w:val="0D1216"/>
          <w:sz w:val="24"/>
          <w:szCs w:val="24"/>
        </w:rPr>
        <w:t xml:space="preserve">Масштабным является ежегодная акция «Весенняя неделя Добра». </w:t>
      </w:r>
      <w:r w:rsidR="00D93033" w:rsidRPr="00C8107B">
        <w:rPr>
          <w:rStyle w:val="a5"/>
          <w:rFonts w:ascii="Times New Roman" w:eastAsia="Times New Roman" w:hAnsi="Times New Roman" w:cs="Times New Roman"/>
          <w:color w:val="0D1216"/>
          <w:sz w:val="24"/>
          <w:szCs w:val="24"/>
        </w:rPr>
        <w:t xml:space="preserve">С инициативой о проведении акции в 2006 году выступили лидеры Ассоциации скаутского движения Казахстана. С 2008 года эта акция становится традиционной </w:t>
      </w:r>
      <w:r w:rsidR="00935225" w:rsidRPr="00C8107B">
        <w:rPr>
          <w:rStyle w:val="a5"/>
          <w:rFonts w:ascii="Times New Roman" w:eastAsia="Times New Roman" w:hAnsi="Times New Roman" w:cs="Times New Roman"/>
          <w:color w:val="0D1216"/>
          <w:sz w:val="24"/>
          <w:szCs w:val="24"/>
        </w:rPr>
        <w:t xml:space="preserve">в ОДЮО. </w:t>
      </w:r>
    </w:p>
    <w:p w:rsidR="00A51EA1" w:rsidRPr="00C8107B" w:rsidRDefault="00A51EA1" w:rsidP="00A51EA1">
      <w:pPr>
        <w:spacing w:after="0" w:line="240" w:lineRule="auto"/>
        <w:ind w:firstLine="708"/>
        <w:jc w:val="both"/>
        <w:rPr>
          <w:rFonts w:ascii="Times New Roman" w:hAnsi="Times New Roman" w:cs="Times New Roman"/>
          <w:b/>
          <w:sz w:val="24"/>
          <w:szCs w:val="24"/>
        </w:rPr>
      </w:pPr>
      <w:r w:rsidRPr="00C8107B">
        <w:rPr>
          <w:rFonts w:ascii="Times New Roman" w:hAnsi="Times New Roman" w:cs="Times New Roman"/>
          <w:sz w:val="24"/>
          <w:szCs w:val="24"/>
        </w:rPr>
        <w:t>В этом году ежегодная областная акция «Весенняя неделя Добра» прошла с 15 по 22 апреля. Была проведена большая организационная работа.</w:t>
      </w:r>
    </w:p>
    <w:p w:rsidR="003B02EF" w:rsidRPr="00C8107B" w:rsidRDefault="00E62BE9" w:rsidP="003B02EF">
      <w:pPr>
        <w:spacing w:after="0" w:line="240" w:lineRule="auto"/>
        <w:jc w:val="both"/>
        <w:rPr>
          <w:rFonts w:ascii="Times New Roman" w:hAnsi="Times New Roman" w:cs="Times New Roman"/>
          <w:sz w:val="24"/>
          <w:szCs w:val="24"/>
        </w:rPr>
      </w:pPr>
      <w:r w:rsidRPr="00C8107B">
        <w:rPr>
          <w:rFonts w:ascii="Times New Roman" w:hAnsi="Times New Roman"/>
          <w:noProof/>
          <w:color w:val="000000" w:themeColor="text1"/>
          <w:sz w:val="24"/>
          <w:szCs w:val="24"/>
        </w:rPr>
        <w:lastRenderedPageBreak/>
        <w:drawing>
          <wp:anchor distT="0" distB="0" distL="114300" distR="114300" simplePos="0" relativeHeight="251664384" behindDoc="0" locked="0" layoutInCell="1" allowOverlap="1" wp14:anchorId="4C44BCA8" wp14:editId="04064DDB">
            <wp:simplePos x="0" y="0"/>
            <wp:positionH relativeFrom="column">
              <wp:posOffset>97790</wp:posOffset>
            </wp:positionH>
            <wp:positionV relativeFrom="paragraph">
              <wp:posOffset>48260</wp:posOffset>
            </wp:positionV>
            <wp:extent cx="3795395" cy="2658110"/>
            <wp:effectExtent l="0" t="0" r="14605" b="27940"/>
            <wp:wrapThrough wrapText="bothSides">
              <wp:wrapPolygon edited="0">
                <wp:start x="0" y="0"/>
                <wp:lineTo x="0" y="21672"/>
                <wp:lineTo x="21575" y="21672"/>
                <wp:lineTo x="21575" y="0"/>
                <wp:lineTo x="0" y="0"/>
              </wp:wrapPolygon>
            </wp:wrapThrough>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Pr="00C8107B">
        <w:rPr>
          <w:rFonts w:ascii="Times New Roman" w:hAnsi="Times New Roman" w:cs="Times New Roman"/>
          <w:noProof/>
          <w:sz w:val="24"/>
          <w:szCs w:val="24"/>
        </w:rPr>
        <w:drawing>
          <wp:anchor distT="0" distB="0" distL="114300" distR="114300" simplePos="0" relativeHeight="251662336" behindDoc="0" locked="0" layoutInCell="1" allowOverlap="1" wp14:anchorId="18A219EA" wp14:editId="1DC8DD9B">
            <wp:simplePos x="0" y="0"/>
            <wp:positionH relativeFrom="column">
              <wp:posOffset>-2540</wp:posOffset>
            </wp:positionH>
            <wp:positionV relativeFrom="paragraph">
              <wp:posOffset>3385820</wp:posOffset>
            </wp:positionV>
            <wp:extent cx="3895725" cy="1657350"/>
            <wp:effectExtent l="0" t="0" r="9525" b="1905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C8107B">
        <w:rPr>
          <w:rFonts w:ascii="Times New Roman" w:hAnsi="Times New Roman" w:cs="Times New Roman"/>
          <w:noProof/>
          <w:sz w:val="24"/>
          <w:szCs w:val="24"/>
        </w:rPr>
        <w:drawing>
          <wp:anchor distT="0" distB="0" distL="114300" distR="114300" simplePos="0" relativeHeight="251661312" behindDoc="0" locked="0" layoutInCell="1" allowOverlap="1" wp14:anchorId="3DEA549B" wp14:editId="61BC9B38">
            <wp:simplePos x="0" y="0"/>
            <wp:positionH relativeFrom="column">
              <wp:posOffset>2540</wp:posOffset>
            </wp:positionH>
            <wp:positionV relativeFrom="paragraph">
              <wp:posOffset>16510</wp:posOffset>
            </wp:positionV>
            <wp:extent cx="3030220" cy="1690370"/>
            <wp:effectExtent l="0" t="0" r="17780" b="24130"/>
            <wp:wrapSquare wrapText="bothSides"/>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A51EA1" w:rsidRPr="00C8107B">
        <w:rPr>
          <w:rFonts w:ascii="Times New Roman" w:hAnsi="Times New Roman" w:cs="Times New Roman"/>
          <w:sz w:val="24"/>
          <w:szCs w:val="24"/>
        </w:rPr>
        <w:t xml:space="preserve">Создан штаб по координации деятельности волонтерских отрядов в рамках областной акции «Весенняя неделя Добра» куда вошли региональный </w:t>
      </w:r>
      <w:proofErr w:type="spellStart"/>
      <w:r w:rsidR="00A51EA1" w:rsidRPr="00C8107B">
        <w:rPr>
          <w:rFonts w:ascii="Times New Roman" w:hAnsi="Times New Roman" w:cs="Times New Roman"/>
          <w:sz w:val="24"/>
          <w:szCs w:val="24"/>
        </w:rPr>
        <w:t>секретарьдетско</w:t>
      </w:r>
      <w:proofErr w:type="spellEnd"/>
      <w:r w:rsidR="00A51EA1" w:rsidRPr="00C8107B">
        <w:rPr>
          <w:rFonts w:ascii="Times New Roman" w:hAnsi="Times New Roman" w:cs="Times New Roman"/>
          <w:sz w:val="24"/>
          <w:szCs w:val="24"/>
        </w:rPr>
        <w:t>-юношеской организации «</w:t>
      </w:r>
      <w:r w:rsidR="00A51EA1" w:rsidRPr="00C8107B">
        <w:rPr>
          <w:rFonts w:ascii="Times New Roman" w:hAnsi="Times New Roman" w:cs="Times New Roman"/>
          <w:sz w:val="24"/>
          <w:szCs w:val="24"/>
          <w:lang w:val="kk-KZ"/>
        </w:rPr>
        <w:t>Жас Ұлан</w:t>
      </w:r>
      <w:r w:rsidR="00A51EA1" w:rsidRPr="00C8107B">
        <w:rPr>
          <w:rFonts w:ascii="Times New Roman" w:hAnsi="Times New Roman" w:cs="Times New Roman"/>
          <w:sz w:val="24"/>
          <w:szCs w:val="24"/>
        </w:rPr>
        <w:t>» Павлодарской области, методист Дворца школьников им.М.М.Катаева Петрович О.В., педагог-организаторОмарова А.З., старшие вожат</w:t>
      </w:r>
      <w:r w:rsidR="003B02EF" w:rsidRPr="00C8107B">
        <w:rPr>
          <w:rFonts w:ascii="Times New Roman" w:hAnsi="Times New Roman" w:cs="Times New Roman"/>
          <w:sz w:val="24"/>
          <w:szCs w:val="24"/>
        </w:rPr>
        <w:t xml:space="preserve">ые школ № 13, 17, 38, 40, КСОШ.  </w:t>
      </w:r>
      <w:r w:rsidR="00A51EA1" w:rsidRPr="00C8107B">
        <w:rPr>
          <w:rFonts w:ascii="Times New Roman" w:hAnsi="Times New Roman" w:cs="Times New Roman"/>
          <w:sz w:val="24"/>
          <w:szCs w:val="24"/>
        </w:rPr>
        <w:t>Аналогичные координационные штабы были созданы в городах и районах области. Для проведения системной работы волонтерских отрядов за основу был взят «Календарь благотворительных дел».</w:t>
      </w:r>
      <w:r w:rsidR="003B02EF" w:rsidRPr="00C8107B">
        <w:rPr>
          <w:rFonts w:ascii="Times New Roman" w:hAnsi="Times New Roman" w:cs="Times New Roman"/>
          <w:sz w:val="24"/>
          <w:szCs w:val="24"/>
        </w:rPr>
        <w:t xml:space="preserve"> Всего по области в рамках марафона благотворительных дел были проведены 374 мероприятия с общим охватом 18450 человек. </w:t>
      </w:r>
    </w:p>
    <w:p w:rsidR="00A36195" w:rsidRPr="00C8107B" w:rsidRDefault="00A51EA1" w:rsidP="0016210E">
      <w:pPr>
        <w:spacing w:after="0" w:line="240" w:lineRule="auto"/>
        <w:jc w:val="both"/>
        <w:rPr>
          <w:rFonts w:ascii="Times New Roman" w:hAnsi="Times New Roman" w:cs="Times New Roman"/>
          <w:sz w:val="24"/>
          <w:szCs w:val="24"/>
        </w:rPr>
      </w:pPr>
      <w:r w:rsidRPr="00C8107B">
        <w:rPr>
          <w:rFonts w:ascii="Times New Roman" w:hAnsi="Times New Roman" w:cs="Times New Roman"/>
          <w:sz w:val="24"/>
          <w:szCs w:val="24"/>
        </w:rPr>
        <w:t>Итоговая информация о проделанной работе поступила от 13 детско-юношеских организаций</w:t>
      </w:r>
      <w:r w:rsidR="008B5134" w:rsidRPr="00C8107B">
        <w:rPr>
          <w:rFonts w:ascii="Times New Roman" w:hAnsi="Times New Roman" w:cs="Times New Roman"/>
          <w:sz w:val="24"/>
          <w:szCs w:val="24"/>
        </w:rPr>
        <w:t xml:space="preserve"> г.Павлодар, г.Экибастуз, г.Аксу, Качирского, Успенского, Щербактинского и Железинского районов. </w:t>
      </w:r>
      <w:r w:rsidR="00A36195" w:rsidRPr="00C8107B">
        <w:rPr>
          <w:rFonts w:ascii="Times New Roman" w:hAnsi="Times New Roman" w:cs="Times New Roman"/>
          <w:sz w:val="24"/>
          <w:szCs w:val="24"/>
        </w:rPr>
        <w:t xml:space="preserve">Количество всех охваченных благотворительностью – 21900   человек.Из них ветеранов Великой Отечественной Войны – 68 человек.Труженики тыла Ветераны труда - 297  человек.Одиноко проживающие –  455  человек.Дети с ограниченными возможностями – 345 человек.Другие категории – </w:t>
      </w:r>
      <w:r w:rsidR="001F2D66" w:rsidRPr="00C8107B">
        <w:rPr>
          <w:rFonts w:ascii="Times New Roman" w:hAnsi="Times New Roman" w:cs="Times New Roman"/>
          <w:sz w:val="24"/>
          <w:szCs w:val="24"/>
        </w:rPr>
        <w:t>20735</w:t>
      </w:r>
      <w:r w:rsidR="00A36195" w:rsidRPr="00C8107B">
        <w:rPr>
          <w:rFonts w:ascii="Times New Roman" w:hAnsi="Times New Roman" w:cs="Times New Roman"/>
          <w:sz w:val="24"/>
          <w:szCs w:val="24"/>
        </w:rPr>
        <w:t xml:space="preserve"> человек (ребята из  мини  - центров, детских садов, люди,  попавшие в трудную жизненную ситуацию).</w:t>
      </w:r>
      <w:r w:rsidR="00845312" w:rsidRPr="00C8107B">
        <w:rPr>
          <w:rFonts w:ascii="Times New Roman" w:hAnsi="Times New Roman" w:cs="Times New Roman"/>
          <w:sz w:val="24"/>
          <w:szCs w:val="24"/>
        </w:rPr>
        <w:t>В этом году активными участниками акции были не только представители социально-волонтерской сети, но и лидеры МК «Жас Отан», студенты колледжей.</w:t>
      </w:r>
    </w:p>
    <w:p w:rsidR="00540FE0" w:rsidRPr="00B77AC6" w:rsidRDefault="00E62BE9" w:rsidP="00E1445B">
      <w:pPr>
        <w:pStyle w:val="a3"/>
        <w:jc w:val="both"/>
        <w:rPr>
          <w:rFonts w:ascii="Times New Roman" w:hAnsi="Times New Roman"/>
          <w:sz w:val="24"/>
          <w:szCs w:val="24"/>
        </w:rPr>
      </w:pPr>
      <w:r w:rsidRPr="00C8107B">
        <w:rPr>
          <w:rFonts w:ascii="Times New Roman" w:hAnsi="Times New Roman"/>
          <w:noProof/>
          <w:color w:val="000000" w:themeColor="text1"/>
          <w:sz w:val="24"/>
          <w:szCs w:val="24"/>
        </w:rPr>
        <w:drawing>
          <wp:anchor distT="0" distB="0" distL="114300" distR="114300" simplePos="0" relativeHeight="251663360" behindDoc="0" locked="0" layoutInCell="1" allowOverlap="1" wp14:anchorId="1B9B962D" wp14:editId="3ADD063A">
            <wp:simplePos x="0" y="0"/>
            <wp:positionH relativeFrom="column">
              <wp:posOffset>4014470</wp:posOffset>
            </wp:positionH>
            <wp:positionV relativeFrom="paragraph">
              <wp:posOffset>1235075</wp:posOffset>
            </wp:positionV>
            <wp:extent cx="2362200" cy="1943100"/>
            <wp:effectExtent l="0" t="0" r="19050" b="19050"/>
            <wp:wrapThrough wrapText="bothSides">
              <wp:wrapPolygon edited="0">
                <wp:start x="0" y="0"/>
                <wp:lineTo x="0" y="21600"/>
                <wp:lineTo x="21600" y="21600"/>
                <wp:lineTo x="21600" y="0"/>
                <wp:lineTo x="0" y="0"/>
              </wp:wrapPolygon>
            </wp:wrapThrough>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341067" w:rsidRPr="00C8107B">
        <w:rPr>
          <w:rFonts w:ascii="Times New Roman" w:eastAsia="Times New Roman" w:hAnsi="Times New Roman" w:cs="Times New Roman"/>
          <w:color w:val="000000"/>
          <w:sz w:val="24"/>
          <w:szCs w:val="24"/>
          <w:u w:val="single"/>
        </w:rPr>
        <w:t xml:space="preserve">Перспектива: </w:t>
      </w:r>
      <w:r w:rsidR="00ED2BEA" w:rsidRPr="00C8107B">
        <w:rPr>
          <w:rFonts w:ascii="Times New Roman" w:hAnsi="Times New Roman" w:cs="Times New Roman"/>
          <w:sz w:val="24"/>
          <w:szCs w:val="24"/>
        </w:rPr>
        <w:t>С 2012 года был разработан проект «Шаг навстречу», однако реализовывался он с помощью 3 разовых мероприятий: благотворительный концерт, конкурсно-игровая программа и акция «Весенняя неделя Добра». С 2014 года данный проект включает в себя  ряд взаимосвязанных мероприятий, акций, площадок, действие которых расчитано на весь 2014-2015 учебный год.</w:t>
      </w:r>
      <w:r w:rsidR="00E1445B">
        <w:rPr>
          <w:rFonts w:ascii="Times New Roman" w:hAnsi="Times New Roman" w:cs="Times New Roman"/>
          <w:sz w:val="24"/>
          <w:szCs w:val="24"/>
          <w:lang w:val="kk-KZ"/>
        </w:rPr>
        <w:t xml:space="preserve"> </w:t>
      </w:r>
      <w:r w:rsidR="003049E7" w:rsidRPr="00C8107B">
        <w:rPr>
          <w:rFonts w:ascii="Times New Roman" w:hAnsi="Times New Roman"/>
          <w:color w:val="000000" w:themeColor="text1"/>
          <w:sz w:val="24"/>
          <w:szCs w:val="24"/>
          <w:lang w:val="kk-KZ"/>
        </w:rPr>
        <w:t xml:space="preserve">Новой формой проведения конкурсов стали интернет-конкурсы </w:t>
      </w:r>
      <w:r w:rsidR="003F5835" w:rsidRPr="00C8107B">
        <w:rPr>
          <w:rFonts w:ascii="Times New Roman" w:hAnsi="Times New Roman"/>
          <w:sz w:val="24"/>
          <w:szCs w:val="24"/>
        </w:rPr>
        <w:t>«Наш школьный музей», «Герои нашего времени», «10 добрых дел». Всего было представлено 34 проекта. Все участники получили дипломы лауреатов.</w:t>
      </w:r>
      <w:r w:rsidR="00540FE0" w:rsidRPr="00C8107B">
        <w:rPr>
          <w:rFonts w:ascii="Times New Roman" w:hAnsi="Times New Roman"/>
          <w:color w:val="000000" w:themeColor="text1"/>
          <w:sz w:val="24"/>
          <w:szCs w:val="24"/>
          <w:lang w:val="kk-KZ"/>
        </w:rPr>
        <w:t xml:space="preserve">Активность проявили ДЮО г.Аксу (13 проектов), г.Павлодар (8 проектов), Качирский район (4 проекта). </w:t>
      </w:r>
      <w:r w:rsidR="00E8542D" w:rsidRPr="00C8107B">
        <w:rPr>
          <w:rFonts w:ascii="Times New Roman" w:hAnsi="Times New Roman"/>
          <w:color w:val="000000" w:themeColor="text1"/>
          <w:sz w:val="24"/>
          <w:szCs w:val="24"/>
          <w:lang w:val="kk-KZ"/>
        </w:rPr>
        <w:t>По инициативе ОДЮО проект под руководством Сыздыковой А.К. (клуб «Мұрагер») был направлен для участия в республиканском конкурсе «Наш школьный музей» через информационный портал.</w:t>
      </w:r>
    </w:p>
    <w:p w:rsidR="008B04A6" w:rsidRPr="00C8107B" w:rsidRDefault="00770FCB" w:rsidP="00AF717E">
      <w:pPr>
        <w:pStyle w:val="a3"/>
        <w:jc w:val="both"/>
        <w:rPr>
          <w:rFonts w:ascii="Times New Roman" w:eastAsia="Times New Roman" w:hAnsi="Times New Roman" w:cs="Times New Roman"/>
          <w:bCs/>
          <w:color w:val="000000"/>
          <w:sz w:val="24"/>
          <w:szCs w:val="24"/>
        </w:rPr>
      </w:pPr>
      <w:r w:rsidRPr="00C8107B">
        <w:rPr>
          <w:rFonts w:ascii="Times New Roman" w:eastAsia="Times New Roman" w:hAnsi="Times New Roman" w:cs="Times New Roman"/>
          <w:color w:val="000000"/>
          <w:sz w:val="24"/>
          <w:szCs w:val="24"/>
          <w:u w:val="single"/>
        </w:rPr>
        <w:t>Перспектива:</w:t>
      </w:r>
      <w:r w:rsidR="00E1445B">
        <w:rPr>
          <w:rFonts w:ascii="Times New Roman" w:eastAsia="Times New Roman" w:hAnsi="Times New Roman" w:cs="Times New Roman"/>
          <w:color w:val="000000"/>
          <w:sz w:val="24"/>
          <w:szCs w:val="24"/>
          <w:u w:val="single"/>
          <w:lang w:val="kk-KZ"/>
        </w:rPr>
        <w:t xml:space="preserve"> </w:t>
      </w:r>
      <w:r w:rsidR="00C6291E" w:rsidRPr="00C8107B">
        <w:rPr>
          <w:rFonts w:ascii="Times New Roman" w:hAnsi="Times New Roman"/>
          <w:color w:val="000000" w:themeColor="text1"/>
          <w:sz w:val="24"/>
          <w:szCs w:val="24"/>
          <w:lang w:val="kk-KZ"/>
        </w:rPr>
        <w:t xml:space="preserve">Наряду с </w:t>
      </w:r>
      <w:r w:rsidR="00882C0D" w:rsidRPr="00C8107B">
        <w:rPr>
          <w:rFonts w:ascii="Times New Roman" w:hAnsi="Times New Roman"/>
          <w:color w:val="000000" w:themeColor="text1"/>
          <w:sz w:val="24"/>
          <w:szCs w:val="24"/>
          <w:lang w:val="kk-KZ"/>
        </w:rPr>
        <w:t>«Парадом проектов» продолжить проведение интернет-конкурсов по направлениям.</w:t>
      </w:r>
    </w:p>
    <w:p w:rsidR="007177FB" w:rsidRPr="00C8107B" w:rsidRDefault="007177FB" w:rsidP="00882C0D">
      <w:pPr>
        <w:pStyle w:val="a3"/>
        <w:ind w:firstLine="708"/>
        <w:jc w:val="both"/>
        <w:rPr>
          <w:rFonts w:ascii="Times New Roman" w:hAnsi="Times New Roman"/>
          <w:color w:val="000000" w:themeColor="text1"/>
          <w:sz w:val="24"/>
          <w:szCs w:val="24"/>
        </w:rPr>
      </w:pPr>
      <w:r w:rsidRPr="00C8107B">
        <w:rPr>
          <w:rFonts w:ascii="Times New Roman" w:hAnsi="Times New Roman"/>
          <w:color w:val="000000" w:themeColor="text1"/>
          <w:sz w:val="24"/>
          <w:szCs w:val="24"/>
          <w:lang w:val="kk-KZ"/>
        </w:rPr>
        <w:t xml:space="preserve">19 мая в большом зале Дворца школьников им.М.М.Катаева по инициативе </w:t>
      </w:r>
      <w:r w:rsidRPr="00C8107B">
        <w:rPr>
          <w:rFonts w:ascii="Times New Roman" w:hAnsi="Times New Roman"/>
          <w:color w:val="000000" w:themeColor="text1"/>
          <w:sz w:val="24"/>
          <w:szCs w:val="24"/>
        </w:rPr>
        <w:t xml:space="preserve">Управления образования </w:t>
      </w:r>
      <w:r w:rsidRPr="00C8107B">
        <w:rPr>
          <w:rFonts w:ascii="Times New Roman" w:hAnsi="Times New Roman"/>
          <w:color w:val="000000" w:themeColor="text1"/>
          <w:sz w:val="24"/>
          <w:szCs w:val="24"/>
          <w:lang w:val="kk-KZ"/>
        </w:rPr>
        <w:t>Павлодарской области прошел о</w:t>
      </w:r>
      <w:r w:rsidRPr="00C8107B">
        <w:rPr>
          <w:rFonts w:ascii="Times New Roman" w:hAnsi="Times New Roman"/>
          <w:color w:val="000000" w:themeColor="text1"/>
          <w:sz w:val="24"/>
          <w:szCs w:val="24"/>
        </w:rPr>
        <w:t xml:space="preserve">бластной конкурс </w:t>
      </w:r>
      <w:r w:rsidRPr="00C8107B">
        <w:rPr>
          <w:rFonts w:ascii="Times New Roman" w:hAnsi="Times New Roman"/>
          <w:color w:val="000000" w:themeColor="text1"/>
          <w:sz w:val="24"/>
          <w:szCs w:val="24"/>
          <w:lang w:val="kk-KZ"/>
        </w:rPr>
        <w:t xml:space="preserve">Ұланбасы - </w:t>
      </w:r>
      <w:r w:rsidRPr="00C8107B">
        <w:rPr>
          <w:rFonts w:ascii="Times New Roman" w:hAnsi="Times New Roman"/>
          <w:color w:val="000000" w:themeColor="text1"/>
          <w:sz w:val="24"/>
          <w:szCs w:val="24"/>
        </w:rPr>
        <w:t>лидеров городских, районных детско-</w:t>
      </w:r>
      <w:r w:rsidRPr="00C8107B">
        <w:rPr>
          <w:rFonts w:ascii="Times New Roman" w:hAnsi="Times New Roman"/>
          <w:color w:val="000000" w:themeColor="text1"/>
          <w:sz w:val="24"/>
          <w:szCs w:val="24"/>
        </w:rPr>
        <w:lastRenderedPageBreak/>
        <w:t>юношеских организаций «</w:t>
      </w:r>
      <w:r w:rsidRPr="00C8107B">
        <w:rPr>
          <w:rFonts w:ascii="Times New Roman" w:hAnsi="Times New Roman"/>
          <w:color w:val="000000" w:themeColor="text1"/>
          <w:sz w:val="24"/>
          <w:szCs w:val="24"/>
          <w:lang w:val="kk-KZ"/>
        </w:rPr>
        <w:t>Жас Ұлан. Конкурс был направлен на п</w:t>
      </w:r>
      <w:r w:rsidRPr="00C8107B">
        <w:rPr>
          <w:rFonts w:ascii="Times New Roman" w:hAnsi="Times New Roman"/>
          <w:color w:val="000000" w:themeColor="text1"/>
          <w:sz w:val="24"/>
          <w:szCs w:val="24"/>
        </w:rPr>
        <w:t>ропаганду деятельности детско-юношеск</w:t>
      </w:r>
      <w:r w:rsidRPr="00C8107B">
        <w:rPr>
          <w:rFonts w:ascii="Times New Roman" w:hAnsi="Times New Roman"/>
          <w:color w:val="000000" w:themeColor="text1"/>
          <w:sz w:val="24"/>
          <w:szCs w:val="24"/>
          <w:lang w:val="kk-KZ"/>
        </w:rPr>
        <w:t>ой</w:t>
      </w:r>
      <w:r w:rsidRPr="00C8107B">
        <w:rPr>
          <w:rFonts w:ascii="Times New Roman" w:hAnsi="Times New Roman"/>
          <w:color w:val="000000" w:themeColor="text1"/>
          <w:sz w:val="24"/>
          <w:szCs w:val="24"/>
        </w:rPr>
        <w:t>организаци</w:t>
      </w:r>
      <w:r w:rsidRPr="00C8107B">
        <w:rPr>
          <w:rFonts w:ascii="Times New Roman" w:hAnsi="Times New Roman"/>
          <w:color w:val="000000" w:themeColor="text1"/>
          <w:sz w:val="24"/>
          <w:szCs w:val="24"/>
          <w:lang w:val="kk-KZ"/>
        </w:rPr>
        <w:t>и</w:t>
      </w:r>
      <w:r w:rsidRPr="00C8107B">
        <w:rPr>
          <w:rFonts w:ascii="Times New Roman" w:hAnsi="Times New Roman"/>
          <w:color w:val="000000" w:themeColor="text1"/>
          <w:sz w:val="24"/>
          <w:szCs w:val="24"/>
        </w:rPr>
        <w:t xml:space="preserve"> «</w:t>
      </w:r>
      <w:r w:rsidRPr="00C8107B">
        <w:rPr>
          <w:rFonts w:ascii="Times New Roman" w:hAnsi="Times New Roman"/>
          <w:color w:val="000000" w:themeColor="text1"/>
          <w:sz w:val="24"/>
          <w:szCs w:val="24"/>
          <w:lang w:val="kk-KZ"/>
        </w:rPr>
        <w:t>Жас Ұлан</w:t>
      </w:r>
      <w:r w:rsidRPr="00C8107B">
        <w:rPr>
          <w:rFonts w:ascii="Times New Roman" w:hAnsi="Times New Roman"/>
          <w:color w:val="000000" w:themeColor="text1"/>
          <w:sz w:val="24"/>
          <w:szCs w:val="24"/>
        </w:rPr>
        <w:t>»</w:t>
      </w:r>
      <w:r w:rsidRPr="00C8107B">
        <w:rPr>
          <w:rFonts w:ascii="Times New Roman" w:hAnsi="Times New Roman"/>
          <w:color w:val="000000" w:themeColor="text1"/>
          <w:sz w:val="24"/>
          <w:szCs w:val="24"/>
          <w:lang w:val="kk-KZ"/>
        </w:rPr>
        <w:t xml:space="preserve"> и</w:t>
      </w:r>
      <w:r w:rsidRPr="00C8107B">
        <w:rPr>
          <w:rFonts w:ascii="Times New Roman" w:hAnsi="Times New Roman"/>
          <w:color w:val="000000" w:themeColor="text1"/>
          <w:sz w:val="24"/>
          <w:szCs w:val="24"/>
        </w:rPr>
        <w:t xml:space="preserve">  выявление подростков с лидерскими качествами. В конкурсе </w:t>
      </w:r>
      <w:r w:rsidRPr="00C8107B">
        <w:rPr>
          <w:rFonts w:ascii="Times New Roman" w:hAnsi="Times New Roman"/>
          <w:color w:val="000000" w:themeColor="text1"/>
          <w:sz w:val="24"/>
          <w:szCs w:val="24"/>
          <w:lang w:val="kk-KZ"/>
        </w:rPr>
        <w:t>приняли</w:t>
      </w:r>
      <w:r w:rsidRPr="00C8107B">
        <w:rPr>
          <w:rFonts w:ascii="Times New Roman" w:hAnsi="Times New Roman"/>
          <w:color w:val="000000" w:themeColor="text1"/>
          <w:sz w:val="24"/>
          <w:szCs w:val="24"/>
        </w:rPr>
        <w:t xml:space="preserve"> участие 1</w:t>
      </w:r>
      <w:r w:rsidRPr="00C8107B">
        <w:rPr>
          <w:rFonts w:ascii="Times New Roman" w:hAnsi="Times New Roman"/>
          <w:color w:val="000000" w:themeColor="text1"/>
          <w:sz w:val="24"/>
          <w:szCs w:val="24"/>
          <w:lang w:val="kk-KZ"/>
        </w:rPr>
        <w:t>1Ұланбасы из городов Аксу, Павлодар, Экибастуз, Щербактинского, Майского, Качирского, Лебяжинского, Иртышского, Успенского, Павлодарского и Железинского районов</w:t>
      </w:r>
      <w:r w:rsidRPr="00C8107B">
        <w:rPr>
          <w:rFonts w:ascii="Times New Roman" w:hAnsi="Times New Roman"/>
          <w:color w:val="000000" w:themeColor="text1"/>
          <w:sz w:val="24"/>
          <w:szCs w:val="24"/>
        </w:rPr>
        <w:t xml:space="preserve">. </w:t>
      </w:r>
      <w:r w:rsidRPr="00C8107B">
        <w:rPr>
          <w:rFonts w:ascii="Times New Roman" w:hAnsi="Times New Roman"/>
          <w:color w:val="000000" w:themeColor="text1"/>
          <w:sz w:val="24"/>
          <w:szCs w:val="24"/>
          <w:lang w:val="kk-KZ"/>
        </w:rPr>
        <w:t xml:space="preserve">Все участники прошли районный отборочный тур, на которых представляли видео-ролики и презентации о своей деятельности, готовили портфолио.На сцене большого зала Дворца школьников  ребята </w:t>
      </w:r>
      <w:r w:rsidRPr="00C8107B">
        <w:rPr>
          <w:rFonts w:ascii="Times New Roman" w:eastAsia="Times New Roman" w:hAnsi="Times New Roman"/>
          <w:color w:val="000000" w:themeColor="text1"/>
          <w:sz w:val="24"/>
          <w:szCs w:val="24"/>
          <w:lang w:val="kk-KZ"/>
        </w:rPr>
        <w:t xml:space="preserve">боролись за звание быть лучшим в трех конкурсах. 1 конкурс </w:t>
      </w:r>
      <w:r w:rsidRPr="00C8107B">
        <w:rPr>
          <w:rFonts w:ascii="Times New Roman" w:eastAsia="Times New Roman" w:hAnsi="Times New Roman"/>
          <w:color w:val="000000" w:themeColor="text1"/>
          <w:sz w:val="24"/>
          <w:szCs w:val="24"/>
        </w:rPr>
        <w:t>«Визитка – презентация»</w:t>
      </w:r>
      <w:r w:rsidRPr="00C8107B">
        <w:rPr>
          <w:rFonts w:ascii="Times New Roman" w:eastAsia="Times New Roman" w:hAnsi="Times New Roman"/>
          <w:color w:val="000000" w:themeColor="text1"/>
          <w:sz w:val="24"/>
          <w:szCs w:val="24"/>
          <w:lang w:val="kk-KZ"/>
        </w:rPr>
        <w:t xml:space="preserve"> предполагал</w:t>
      </w:r>
      <w:r w:rsidRPr="00C8107B">
        <w:rPr>
          <w:rFonts w:ascii="Times New Roman" w:eastAsia="Times New Roman" w:hAnsi="Times New Roman"/>
          <w:color w:val="000000" w:themeColor="text1"/>
          <w:sz w:val="24"/>
          <w:szCs w:val="24"/>
        </w:rPr>
        <w:t xml:space="preserve"> домашнее задание, где необходимо раскрыть </w:t>
      </w:r>
      <w:r w:rsidRPr="00C8107B">
        <w:rPr>
          <w:rFonts w:ascii="Times New Roman" w:eastAsia="Times New Roman" w:hAnsi="Times New Roman"/>
          <w:color w:val="000000" w:themeColor="text1"/>
          <w:sz w:val="24"/>
          <w:szCs w:val="24"/>
          <w:lang w:val="kk-KZ"/>
        </w:rPr>
        <w:t xml:space="preserve">свою </w:t>
      </w:r>
      <w:r w:rsidRPr="00C8107B">
        <w:rPr>
          <w:rFonts w:ascii="Times New Roman" w:eastAsia="Times New Roman" w:hAnsi="Times New Roman"/>
          <w:color w:val="000000" w:themeColor="text1"/>
          <w:sz w:val="24"/>
          <w:szCs w:val="24"/>
        </w:rPr>
        <w:t xml:space="preserve">общественную деятельность </w:t>
      </w:r>
      <w:r w:rsidRPr="00C8107B">
        <w:rPr>
          <w:rFonts w:ascii="Times New Roman" w:eastAsia="Times New Roman" w:hAnsi="Times New Roman"/>
          <w:color w:val="000000" w:themeColor="text1"/>
          <w:sz w:val="24"/>
          <w:szCs w:val="24"/>
          <w:lang w:val="kk-KZ"/>
        </w:rPr>
        <w:t>в детско-юношеской организации</w:t>
      </w:r>
      <w:r w:rsidRPr="00C8107B">
        <w:rPr>
          <w:rFonts w:ascii="Times New Roman" w:eastAsia="Times New Roman" w:hAnsi="Times New Roman"/>
          <w:color w:val="000000" w:themeColor="text1"/>
          <w:sz w:val="24"/>
          <w:szCs w:val="24"/>
        </w:rPr>
        <w:t xml:space="preserve">, участие в социальных проектах, показать результаты деятельности. </w:t>
      </w:r>
      <w:r w:rsidRPr="00C8107B">
        <w:rPr>
          <w:rFonts w:ascii="Times New Roman" w:eastAsia="Times New Roman" w:hAnsi="Times New Roman"/>
          <w:color w:val="000000" w:themeColor="text1"/>
          <w:sz w:val="24"/>
          <w:szCs w:val="24"/>
          <w:lang w:val="kk-KZ"/>
        </w:rPr>
        <w:t xml:space="preserve"> 2 конкурс </w:t>
      </w:r>
      <w:r w:rsidRPr="00C8107B">
        <w:rPr>
          <w:rFonts w:ascii="Times New Roman" w:eastAsia="Times New Roman" w:hAnsi="Times New Roman"/>
          <w:color w:val="000000" w:themeColor="text1"/>
          <w:sz w:val="24"/>
          <w:szCs w:val="24"/>
        </w:rPr>
        <w:t>«Я гражданин великой страны»</w:t>
      </w:r>
      <w:r w:rsidRPr="00C8107B">
        <w:rPr>
          <w:rFonts w:ascii="Times New Roman" w:eastAsia="Times New Roman" w:hAnsi="Times New Roman"/>
          <w:color w:val="000000" w:themeColor="text1"/>
          <w:sz w:val="24"/>
          <w:szCs w:val="24"/>
          <w:lang w:val="kk-KZ"/>
        </w:rPr>
        <w:t>, был посвящен Независимости нашей Республики. К</w:t>
      </w:r>
      <w:r w:rsidRPr="00C8107B">
        <w:rPr>
          <w:rFonts w:ascii="Times New Roman" w:eastAsia="Times New Roman" w:hAnsi="Times New Roman"/>
          <w:color w:val="000000" w:themeColor="text1"/>
          <w:sz w:val="24"/>
          <w:szCs w:val="24"/>
        </w:rPr>
        <w:t>аждому лидеру предл</w:t>
      </w:r>
      <w:r w:rsidR="00882C0D" w:rsidRPr="00C8107B">
        <w:rPr>
          <w:rFonts w:ascii="Times New Roman" w:eastAsia="Times New Roman" w:hAnsi="Times New Roman"/>
          <w:color w:val="000000" w:themeColor="text1"/>
          <w:sz w:val="24"/>
          <w:szCs w:val="24"/>
        </w:rPr>
        <w:t>а</w:t>
      </w:r>
      <w:r w:rsidRPr="00C8107B">
        <w:rPr>
          <w:rFonts w:ascii="Times New Roman" w:eastAsia="Times New Roman" w:hAnsi="Times New Roman"/>
          <w:color w:val="000000" w:themeColor="text1"/>
          <w:sz w:val="24"/>
          <w:szCs w:val="24"/>
          <w:lang w:val="kk-KZ"/>
        </w:rPr>
        <w:t xml:space="preserve">гало ответить на </w:t>
      </w:r>
      <w:r w:rsidRPr="00C8107B">
        <w:rPr>
          <w:rFonts w:ascii="Times New Roman" w:eastAsia="Times New Roman" w:hAnsi="Times New Roman"/>
          <w:color w:val="000000" w:themeColor="text1"/>
          <w:sz w:val="24"/>
          <w:szCs w:val="24"/>
        </w:rPr>
        <w:t xml:space="preserve"> два вопроса из истории </w:t>
      </w:r>
      <w:r w:rsidRPr="00C8107B">
        <w:rPr>
          <w:rFonts w:ascii="Times New Roman" w:eastAsia="Times New Roman" w:hAnsi="Times New Roman"/>
          <w:color w:val="000000" w:themeColor="text1"/>
          <w:sz w:val="24"/>
          <w:szCs w:val="24"/>
          <w:lang w:val="kk-KZ"/>
        </w:rPr>
        <w:t xml:space="preserve">Независимого </w:t>
      </w:r>
      <w:r w:rsidRPr="00C8107B">
        <w:rPr>
          <w:rFonts w:ascii="Times New Roman" w:eastAsia="Times New Roman" w:hAnsi="Times New Roman"/>
          <w:color w:val="000000" w:themeColor="text1"/>
          <w:sz w:val="24"/>
          <w:szCs w:val="24"/>
        </w:rPr>
        <w:t>Казахстана. Задача: суметь  за 1 минуту сориентироваться и дать полный ответ.</w:t>
      </w:r>
      <w:r w:rsidRPr="00C8107B">
        <w:rPr>
          <w:rFonts w:ascii="Times New Roman" w:eastAsia="Times New Roman" w:hAnsi="Times New Roman"/>
          <w:color w:val="000000" w:themeColor="text1"/>
          <w:sz w:val="24"/>
          <w:szCs w:val="24"/>
          <w:lang w:val="kk-KZ"/>
        </w:rPr>
        <w:t xml:space="preserve"> Конкурс </w:t>
      </w:r>
      <w:r w:rsidRPr="00C8107B">
        <w:rPr>
          <w:rFonts w:ascii="Times New Roman" w:eastAsia="Times New Roman" w:hAnsi="Times New Roman"/>
          <w:color w:val="000000" w:themeColor="text1"/>
          <w:sz w:val="24"/>
          <w:szCs w:val="24"/>
        </w:rPr>
        <w:t>«Свободный микрофон» предостав</w:t>
      </w:r>
      <w:r w:rsidRPr="00C8107B">
        <w:rPr>
          <w:rFonts w:ascii="Times New Roman" w:eastAsia="Times New Roman" w:hAnsi="Times New Roman"/>
          <w:color w:val="000000" w:themeColor="text1"/>
          <w:sz w:val="24"/>
          <w:szCs w:val="24"/>
          <w:lang w:val="kk-KZ"/>
        </w:rPr>
        <w:t>ил</w:t>
      </w:r>
      <w:r w:rsidRPr="00C8107B">
        <w:rPr>
          <w:rFonts w:ascii="Times New Roman" w:eastAsia="Times New Roman" w:hAnsi="Times New Roman"/>
          <w:color w:val="000000" w:themeColor="text1"/>
          <w:sz w:val="24"/>
          <w:szCs w:val="24"/>
        </w:rPr>
        <w:t xml:space="preserve"> возможность </w:t>
      </w:r>
      <w:r w:rsidRPr="00C8107B">
        <w:rPr>
          <w:rFonts w:ascii="Times New Roman" w:eastAsia="Times New Roman" w:hAnsi="Times New Roman"/>
          <w:color w:val="000000" w:themeColor="text1"/>
          <w:sz w:val="24"/>
          <w:szCs w:val="24"/>
          <w:lang w:val="kk-KZ"/>
        </w:rPr>
        <w:t>конкурсантам</w:t>
      </w:r>
      <w:r w:rsidRPr="00C8107B">
        <w:rPr>
          <w:rFonts w:ascii="Times New Roman" w:eastAsia="Times New Roman" w:hAnsi="Times New Roman"/>
          <w:color w:val="000000" w:themeColor="text1"/>
          <w:sz w:val="24"/>
          <w:szCs w:val="24"/>
        </w:rPr>
        <w:t xml:space="preserve"> высказать свои идеи и пожелания сверстникам</w:t>
      </w:r>
      <w:r w:rsidRPr="00C8107B">
        <w:rPr>
          <w:rFonts w:ascii="Times New Roman" w:eastAsia="Times New Roman" w:hAnsi="Times New Roman"/>
          <w:color w:val="000000" w:themeColor="text1"/>
          <w:sz w:val="24"/>
          <w:szCs w:val="24"/>
          <w:lang w:val="kk-KZ"/>
        </w:rPr>
        <w:t>-жасулановцам</w:t>
      </w:r>
      <w:r w:rsidRPr="00C8107B">
        <w:rPr>
          <w:rFonts w:ascii="Times New Roman" w:eastAsia="Times New Roman" w:hAnsi="Times New Roman"/>
          <w:color w:val="000000" w:themeColor="text1"/>
          <w:sz w:val="24"/>
          <w:szCs w:val="24"/>
        </w:rPr>
        <w:t>.</w:t>
      </w:r>
      <w:r w:rsidRPr="00C8107B">
        <w:rPr>
          <w:rFonts w:ascii="Times New Roman" w:eastAsia="Times New Roman" w:hAnsi="Times New Roman"/>
          <w:color w:val="000000" w:themeColor="text1"/>
          <w:sz w:val="24"/>
          <w:szCs w:val="24"/>
          <w:lang w:val="kk-KZ"/>
        </w:rPr>
        <w:t xml:space="preserve"> Победителем областного конкурса </w:t>
      </w:r>
      <w:r w:rsidRPr="00C8107B">
        <w:rPr>
          <w:rFonts w:ascii="Times New Roman" w:hAnsi="Times New Roman"/>
          <w:color w:val="000000" w:themeColor="text1"/>
          <w:sz w:val="24"/>
          <w:szCs w:val="24"/>
        </w:rPr>
        <w:t>«</w:t>
      </w:r>
      <w:r w:rsidRPr="00C8107B">
        <w:rPr>
          <w:rFonts w:ascii="Times New Roman" w:hAnsi="Times New Roman"/>
          <w:color w:val="000000" w:themeColor="text1"/>
          <w:sz w:val="24"/>
          <w:szCs w:val="24"/>
          <w:lang w:val="kk-KZ"/>
        </w:rPr>
        <w:t>Үздік Ұлан</w:t>
      </w:r>
      <w:r w:rsidRPr="00C8107B">
        <w:rPr>
          <w:rFonts w:ascii="Times New Roman" w:hAnsi="Times New Roman"/>
          <w:color w:val="000000" w:themeColor="text1"/>
          <w:sz w:val="24"/>
          <w:szCs w:val="24"/>
        </w:rPr>
        <w:t>»</w:t>
      </w:r>
      <w:r w:rsidRPr="00C8107B">
        <w:rPr>
          <w:rFonts w:ascii="Times New Roman" w:hAnsi="Times New Roman"/>
          <w:color w:val="000000" w:themeColor="text1"/>
          <w:sz w:val="24"/>
          <w:szCs w:val="24"/>
          <w:lang w:val="kk-KZ"/>
        </w:rPr>
        <w:t xml:space="preserve"> стал Беймурзинов Даулет, который увез с собой переходящий кубок конкурса в ДЮО «Жас Ұлан» г.Экибастуз. 1 место заняла Курмангазинова Наргиза из Щербактинского района, 2 место поделили лидеры Тілеген Көгершін </w:t>
      </w:r>
      <w:r w:rsidRPr="00C8107B">
        <w:rPr>
          <w:rFonts w:ascii="Times New Roman" w:hAnsi="Times New Roman"/>
          <w:color w:val="000000" w:themeColor="text1"/>
          <w:sz w:val="24"/>
          <w:szCs w:val="24"/>
        </w:rPr>
        <w:t xml:space="preserve">(Лебяжинский район) и КаиржановаАдия (город Аксу). </w:t>
      </w:r>
      <w:r w:rsidRPr="00C8107B">
        <w:rPr>
          <w:rFonts w:ascii="Times New Roman" w:hAnsi="Times New Roman"/>
          <w:color w:val="000000" w:themeColor="text1"/>
          <w:sz w:val="24"/>
          <w:szCs w:val="24"/>
          <w:lang w:val="kk-KZ"/>
        </w:rPr>
        <w:t>Иманкулова Айнагүл</w:t>
      </w:r>
      <w:r w:rsidRPr="00C8107B">
        <w:rPr>
          <w:rFonts w:ascii="Times New Roman" w:hAnsi="Times New Roman"/>
          <w:color w:val="000000" w:themeColor="text1"/>
          <w:sz w:val="24"/>
          <w:szCs w:val="24"/>
        </w:rPr>
        <w:t xml:space="preserve"> (Успенский район) и Пупкова Александра (</w:t>
      </w:r>
      <w:r w:rsidRPr="00C8107B">
        <w:rPr>
          <w:rFonts w:ascii="Times New Roman" w:hAnsi="Times New Roman"/>
          <w:color w:val="000000" w:themeColor="text1"/>
          <w:sz w:val="24"/>
          <w:szCs w:val="24"/>
          <w:lang w:val="kk-KZ"/>
        </w:rPr>
        <w:t>Железинский</w:t>
      </w:r>
      <w:r w:rsidRPr="00C8107B">
        <w:rPr>
          <w:rFonts w:ascii="Times New Roman" w:hAnsi="Times New Roman"/>
          <w:color w:val="000000" w:themeColor="text1"/>
          <w:sz w:val="24"/>
          <w:szCs w:val="24"/>
        </w:rPr>
        <w:t xml:space="preserve"> район) получили 3 место. Остальные участники стали лауреатами конкурса.</w:t>
      </w:r>
    </w:p>
    <w:p w:rsidR="003113A9" w:rsidRPr="00C8107B" w:rsidRDefault="00D10246" w:rsidP="00AF717E">
      <w:pPr>
        <w:pStyle w:val="a3"/>
        <w:jc w:val="both"/>
        <w:rPr>
          <w:rFonts w:ascii="Times New Roman" w:eastAsia="Times New Roman" w:hAnsi="Times New Roman" w:cs="Times New Roman"/>
          <w:bCs/>
          <w:color w:val="000000"/>
          <w:sz w:val="24"/>
          <w:szCs w:val="24"/>
        </w:rPr>
      </w:pPr>
      <w:r w:rsidRPr="00C8107B">
        <w:rPr>
          <w:rFonts w:ascii="Times New Roman" w:hAnsi="Times New Roman"/>
          <w:noProof/>
          <w:sz w:val="24"/>
          <w:szCs w:val="24"/>
        </w:rPr>
        <w:drawing>
          <wp:anchor distT="0" distB="0" distL="114300" distR="114300" simplePos="0" relativeHeight="251667456" behindDoc="1" locked="0" layoutInCell="1" allowOverlap="1" wp14:anchorId="76720164" wp14:editId="0EAC4647">
            <wp:simplePos x="0" y="0"/>
            <wp:positionH relativeFrom="column">
              <wp:posOffset>45085</wp:posOffset>
            </wp:positionH>
            <wp:positionV relativeFrom="paragraph">
              <wp:posOffset>1878330</wp:posOffset>
            </wp:positionV>
            <wp:extent cx="3731895" cy="2062480"/>
            <wp:effectExtent l="0" t="0" r="20955" b="13970"/>
            <wp:wrapThrough wrapText="bothSides">
              <wp:wrapPolygon edited="0">
                <wp:start x="0" y="0"/>
                <wp:lineTo x="0" y="21547"/>
                <wp:lineTo x="21611" y="21547"/>
                <wp:lineTo x="21611" y="0"/>
                <wp:lineTo x="0" y="0"/>
              </wp:wrapPolygon>
            </wp:wrapThrough>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3113A9" w:rsidRPr="00C8107B">
        <w:rPr>
          <w:rFonts w:ascii="Times New Roman" w:eastAsia="Times New Roman" w:hAnsi="Times New Roman" w:cs="Times New Roman"/>
          <w:color w:val="000000"/>
          <w:sz w:val="24"/>
          <w:szCs w:val="24"/>
          <w:u w:val="single"/>
        </w:rPr>
        <w:t>Перспектива:</w:t>
      </w:r>
      <w:r w:rsidR="003113A9" w:rsidRPr="00C8107B">
        <w:rPr>
          <w:rFonts w:ascii="Times New Roman" w:hAnsi="Times New Roman"/>
          <w:color w:val="000000" w:themeColor="text1"/>
          <w:sz w:val="24"/>
          <w:szCs w:val="24"/>
        </w:rPr>
        <w:t>При обсуждении мероприятия главным специалистом управления образования Павлодарской области Дауеновым Е.Н. было внесено предложение о проведении данного конкурса ежегодно.</w:t>
      </w:r>
    </w:p>
    <w:p w:rsidR="00736E00" w:rsidRPr="00C8107B" w:rsidRDefault="001369B8" w:rsidP="007177FB">
      <w:pPr>
        <w:pStyle w:val="a3"/>
        <w:jc w:val="both"/>
        <w:rPr>
          <w:rFonts w:ascii="Times New Roman" w:hAnsi="Times New Roman"/>
          <w:sz w:val="24"/>
          <w:szCs w:val="24"/>
        </w:rPr>
      </w:pPr>
      <w:r w:rsidRPr="00C8107B">
        <w:rPr>
          <w:rFonts w:ascii="Times New Roman" w:hAnsi="Times New Roman"/>
          <w:color w:val="222222"/>
          <w:sz w:val="24"/>
          <w:szCs w:val="24"/>
          <w:shd w:val="clear" w:color="auto" w:fill="FFFFFF"/>
        </w:rPr>
        <w:tab/>
      </w:r>
      <w:r w:rsidR="00974276" w:rsidRPr="00C8107B">
        <w:rPr>
          <w:rFonts w:ascii="Times New Roman" w:hAnsi="Times New Roman"/>
          <w:sz w:val="24"/>
          <w:szCs w:val="24"/>
        </w:rPr>
        <w:t>Разработан областной медио-план по пропаганде деятельности детских и юношеских организаций. Большую роль в этом играет  газета «Сен</w:t>
      </w:r>
      <w:r w:rsidR="00974276" w:rsidRPr="00C8107B">
        <w:rPr>
          <w:rFonts w:ascii="Times New Roman" w:hAnsi="Times New Roman"/>
          <w:sz w:val="24"/>
          <w:szCs w:val="24"/>
          <w:lang w:val="kk-KZ"/>
        </w:rPr>
        <w:t xml:space="preserve">ің әлемің  - </w:t>
      </w:r>
      <w:r w:rsidR="00974276" w:rsidRPr="00C8107B">
        <w:rPr>
          <w:rFonts w:ascii="Times New Roman" w:hAnsi="Times New Roman"/>
          <w:sz w:val="24"/>
          <w:szCs w:val="24"/>
        </w:rPr>
        <w:t xml:space="preserve">Твой мир», которая является областной детской газетой, освещающей работу детско-юношеских организаций области. </w:t>
      </w:r>
      <w:r w:rsidRPr="00C8107B">
        <w:rPr>
          <w:rFonts w:ascii="Times New Roman" w:hAnsi="Times New Roman"/>
          <w:sz w:val="24"/>
          <w:szCs w:val="24"/>
          <w:shd w:val="clear" w:color="auto" w:fill="FFFFFF"/>
        </w:rPr>
        <w:t xml:space="preserve">Общественное объединение «Областная детско-юношеская организация» является </w:t>
      </w:r>
      <w:r w:rsidR="00974276" w:rsidRPr="00C8107B">
        <w:rPr>
          <w:rFonts w:ascii="Times New Roman" w:hAnsi="Times New Roman"/>
          <w:sz w:val="24"/>
          <w:szCs w:val="24"/>
          <w:shd w:val="clear" w:color="auto" w:fill="FFFFFF"/>
        </w:rPr>
        <w:t xml:space="preserve">ее </w:t>
      </w:r>
      <w:r w:rsidRPr="00C8107B">
        <w:rPr>
          <w:rFonts w:ascii="Times New Roman" w:hAnsi="Times New Roman"/>
          <w:sz w:val="24"/>
          <w:szCs w:val="24"/>
          <w:shd w:val="clear" w:color="auto" w:fill="FFFFFF"/>
        </w:rPr>
        <w:t>учредителем</w:t>
      </w:r>
      <w:r w:rsidRPr="00C8107B">
        <w:rPr>
          <w:rFonts w:ascii="Times New Roman" w:hAnsi="Times New Roman"/>
          <w:sz w:val="24"/>
          <w:szCs w:val="24"/>
        </w:rPr>
        <w:t xml:space="preserve">. Газета выходит 2 раза в месяц, подборка материалов осуществляется «Детским пресцентром» и </w:t>
      </w:r>
      <w:r w:rsidR="00974276" w:rsidRPr="00C8107B">
        <w:rPr>
          <w:rFonts w:ascii="Times New Roman" w:hAnsi="Times New Roman"/>
          <w:sz w:val="24"/>
          <w:szCs w:val="24"/>
        </w:rPr>
        <w:t>«Каламгер».</w:t>
      </w:r>
      <w:r w:rsidR="0099670D" w:rsidRPr="00C8107B">
        <w:rPr>
          <w:rFonts w:ascii="Times New Roman" w:hAnsi="Times New Roman"/>
          <w:sz w:val="24"/>
          <w:szCs w:val="24"/>
        </w:rPr>
        <w:t>Подписка на газету производится через АО «Казпочта» и в редакции (Дворец школьников им.М.М.Катаева)</w:t>
      </w:r>
      <w:r w:rsidR="00543E34" w:rsidRPr="00C8107B">
        <w:rPr>
          <w:rFonts w:ascii="Times New Roman" w:hAnsi="Times New Roman"/>
          <w:sz w:val="24"/>
          <w:szCs w:val="24"/>
        </w:rPr>
        <w:t>. Областным штабом ОДЮО ведется рейтинг по активности в подписной кампании:</w:t>
      </w:r>
    </w:p>
    <w:p w:rsidR="001369B8" w:rsidRPr="00C8107B" w:rsidRDefault="001369B8" w:rsidP="00D10246">
      <w:pPr>
        <w:pStyle w:val="a3"/>
        <w:ind w:firstLine="708"/>
        <w:jc w:val="both"/>
        <w:rPr>
          <w:rFonts w:ascii="Times New Roman" w:hAnsi="Times New Roman"/>
          <w:color w:val="222222"/>
          <w:sz w:val="24"/>
          <w:szCs w:val="24"/>
          <w:shd w:val="clear" w:color="auto" w:fill="FFFFFF"/>
        </w:rPr>
      </w:pPr>
      <w:r w:rsidRPr="00C8107B">
        <w:rPr>
          <w:rFonts w:ascii="Times New Roman" w:hAnsi="Times New Roman"/>
          <w:sz w:val="24"/>
          <w:szCs w:val="24"/>
        </w:rPr>
        <w:t>На областном радио «Детский пресс-центр» и пресс-центр «Каламгер» ведут свои передачи «Пинг-понг» и «</w:t>
      </w:r>
      <w:r w:rsidRPr="00C8107B">
        <w:rPr>
          <w:rFonts w:ascii="Times New Roman" w:hAnsi="Times New Roman"/>
          <w:sz w:val="24"/>
          <w:szCs w:val="24"/>
          <w:lang w:val="kk-KZ"/>
        </w:rPr>
        <w:t>Жас тілші</w:t>
      </w:r>
      <w:r w:rsidRPr="00C8107B">
        <w:rPr>
          <w:rFonts w:ascii="Times New Roman" w:hAnsi="Times New Roman"/>
          <w:sz w:val="24"/>
          <w:szCs w:val="24"/>
        </w:rPr>
        <w:t>»</w:t>
      </w:r>
      <w:r w:rsidR="005C4D20" w:rsidRPr="00C8107B">
        <w:rPr>
          <w:rFonts w:ascii="Times New Roman" w:hAnsi="Times New Roman"/>
          <w:sz w:val="24"/>
          <w:szCs w:val="24"/>
        </w:rPr>
        <w:t xml:space="preserve">, в которых </w:t>
      </w:r>
      <w:r w:rsidR="00A30942" w:rsidRPr="00C8107B">
        <w:rPr>
          <w:rFonts w:ascii="Times New Roman" w:hAnsi="Times New Roman"/>
          <w:sz w:val="24"/>
          <w:szCs w:val="24"/>
        </w:rPr>
        <w:t xml:space="preserve">так же </w:t>
      </w:r>
      <w:r w:rsidR="005C4D20" w:rsidRPr="00C8107B">
        <w:rPr>
          <w:rFonts w:ascii="Times New Roman" w:hAnsi="Times New Roman"/>
          <w:sz w:val="24"/>
          <w:szCs w:val="24"/>
        </w:rPr>
        <w:t>отражается и деятельность детско-юношеских организаций области</w:t>
      </w:r>
      <w:r w:rsidRPr="00C8107B">
        <w:rPr>
          <w:rFonts w:ascii="Times New Roman" w:hAnsi="Times New Roman"/>
          <w:sz w:val="24"/>
          <w:szCs w:val="24"/>
        </w:rPr>
        <w:t>.</w:t>
      </w:r>
    </w:p>
    <w:p w:rsidR="00CA434C" w:rsidRPr="00C8107B" w:rsidRDefault="00CA434C" w:rsidP="000C0A1C">
      <w:pPr>
        <w:pStyle w:val="a3"/>
        <w:ind w:firstLine="708"/>
        <w:jc w:val="both"/>
        <w:rPr>
          <w:rFonts w:ascii="Times New Roman" w:eastAsia="Times New Roman" w:hAnsi="Times New Roman" w:cs="Times New Roman"/>
          <w:bCs/>
          <w:color w:val="000000"/>
          <w:sz w:val="24"/>
          <w:szCs w:val="24"/>
        </w:rPr>
      </w:pPr>
      <w:r w:rsidRPr="00C8107B">
        <w:rPr>
          <w:rFonts w:ascii="Times New Roman" w:hAnsi="Times New Roman"/>
          <w:bCs/>
          <w:sz w:val="24"/>
          <w:szCs w:val="24"/>
          <w:lang w:val="kk-KZ"/>
        </w:rPr>
        <w:t xml:space="preserve">Стало традиционным проведение </w:t>
      </w:r>
      <w:r w:rsidRPr="00C8107B">
        <w:rPr>
          <w:rFonts w:ascii="Times New Roman" w:hAnsi="Times New Roman"/>
          <w:sz w:val="24"/>
          <w:szCs w:val="24"/>
        </w:rPr>
        <w:t>Дня областной детско-юношеской организации и выездные школы детского актива. Лидеры областной детско-юношеской организации провели ШДА в Павлодарском и Успенском районах, на базе Дворца школьников им.М.М.Катаева встретили жасулановцев Щербактинского района.  Методисты и педагоги Дворца школьников им. М.М. Катаева и члены детской палаты ОО «ОДЮО «</w:t>
      </w:r>
      <w:r w:rsidRPr="00C8107B">
        <w:rPr>
          <w:rFonts w:ascii="Times New Roman" w:hAnsi="Times New Roman"/>
          <w:sz w:val="24"/>
          <w:szCs w:val="24"/>
          <w:lang w:val="kk-KZ"/>
        </w:rPr>
        <w:t>Жас Ұлан</w:t>
      </w:r>
      <w:r w:rsidRPr="00C8107B">
        <w:rPr>
          <w:rFonts w:ascii="Times New Roman" w:hAnsi="Times New Roman"/>
          <w:sz w:val="24"/>
          <w:szCs w:val="24"/>
        </w:rPr>
        <w:t xml:space="preserve">» </w:t>
      </w:r>
      <w:r w:rsidRPr="00C8107B">
        <w:rPr>
          <w:rFonts w:ascii="Times New Roman" w:hAnsi="Times New Roman"/>
          <w:bCs/>
          <w:sz w:val="24"/>
          <w:szCs w:val="24"/>
          <w:lang w:val="kk-KZ"/>
        </w:rPr>
        <w:t xml:space="preserve">провели мастер-классы «Волонтеры-патриоты Казахстана», «Мое родное Прииртышье», «Лидерский формат», «Давайте вместе делать газету», «Календарь права»,  организовали заседание  детской редакционной  коллегии и подписку на газету </w:t>
      </w:r>
      <w:r w:rsidRPr="00C8107B">
        <w:rPr>
          <w:rFonts w:ascii="Times New Roman" w:hAnsi="Times New Roman"/>
          <w:sz w:val="24"/>
          <w:szCs w:val="24"/>
        </w:rPr>
        <w:t>«Сеніңәлемің», рассказали о своих делах. Общий охват составил  489 лидеров.</w:t>
      </w:r>
    </w:p>
    <w:p w:rsidR="000C0A1C" w:rsidRPr="00C8107B" w:rsidRDefault="000C0A1C" w:rsidP="000C0A1C">
      <w:pPr>
        <w:pStyle w:val="a3"/>
        <w:ind w:firstLine="708"/>
        <w:jc w:val="both"/>
        <w:rPr>
          <w:rFonts w:ascii="Times New Roman" w:eastAsia="Times New Roman" w:hAnsi="Times New Roman" w:cs="Times New Roman"/>
          <w:bCs/>
          <w:color w:val="000000"/>
          <w:sz w:val="24"/>
          <w:szCs w:val="24"/>
        </w:rPr>
      </w:pPr>
      <w:r w:rsidRPr="00C8107B">
        <w:rPr>
          <w:rFonts w:ascii="Times New Roman" w:eastAsia="Times New Roman" w:hAnsi="Times New Roman" w:cs="Times New Roman"/>
          <w:bCs/>
          <w:color w:val="000000"/>
          <w:sz w:val="24"/>
          <w:szCs w:val="24"/>
        </w:rPr>
        <w:t xml:space="preserve">Областная детско-юношеская организация </w:t>
      </w:r>
      <w:r w:rsidRPr="00C8107B">
        <w:rPr>
          <w:rFonts w:ascii="Times New Roman" w:hAnsi="Times New Roman"/>
          <w:color w:val="000000" w:themeColor="text1"/>
          <w:sz w:val="24"/>
          <w:szCs w:val="24"/>
          <w:lang w:val="kk-KZ"/>
        </w:rPr>
        <w:t>«Жас Ұлан»</w:t>
      </w:r>
      <w:r w:rsidR="00554328" w:rsidRPr="00C8107B">
        <w:rPr>
          <w:rFonts w:ascii="Times New Roman" w:eastAsia="Times New Roman" w:hAnsi="Times New Roman" w:cs="Times New Roman"/>
          <w:bCs/>
          <w:color w:val="000000"/>
          <w:sz w:val="24"/>
          <w:szCs w:val="24"/>
        </w:rPr>
        <w:tab/>
      </w:r>
      <w:r w:rsidRPr="00C8107B">
        <w:rPr>
          <w:rFonts w:ascii="Times New Roman" w:eastAsia="Times New Roman" w:hAnsi="Times New Roman" w:cs="Times New Roman"/>
          <w:bCs/>
          <w:color w:val="000000"/>
          <w:sz w:val="24"/>
          <w:szCs w:val="24"/>
        </w:rPr>
        <w:t xml:space="preserve">является </w:t>
      </w:r>
      <w:r w:rsidR="00FF63B9" w:rsidRPr="00C8107B">
        <w:rPr>
          <w:rFonts w:ascii="Times New Roman" w:eastAsia="Times New Roman" w:hAnsi="Times New Roman" w:cs="Times New Roman"/>
          <w:bCs/>
          <w:color w:val="000000"/>
          <w:sz w:val="24"/>
          <w:szCs w:val="24"/>
        </w:rPr>
        <w:t xml:space="preserve">активным участником республиканских мероприятий, организатором которых является республиканский </w:t>
      </w:r>
      <w:r w:rsidR="00FF63B9" w:rsidRPr="00C8107B">
        <w:rPr>
          <w:rFonts w:ascii="Times New Roman" w:eastAsia="Times New Roman" w:hAnsi="Times New Roman" w:cs="Times New Roman"/>
          <w:bCs/>
          <w:color w:val="000000"/>
          <w:sz w:val="24"/>
          <w:szCs w:val="24"/>
        </w:rPr>
        <w:lastRenderedPageBreak/>
        <w:t xml:space="preserve">штаб ЕДЮО </w:t>
      </w:r>
      <w:r w:rsidR="00FF63B9" w:rsidRPr="00C8107B">
        <w:rPr>
          <w:rFonts w:ascii="Times New Roman" w:hAnsi="Times New Roman"/>
          <w:color w:val="000000" w:themeColor="text1"/>
          <w:sz w:val="24"/>
          <w:szCs w:val="24"/>
          <w:lang w:val="kk-KZ"/>
        </w:rPr>
        <w:t>«Жас Ұлан».</w:t>
      </w:r>
      <w:r w:rsidR="006428F0" w:rsidRPr="00C8107B">
        <w:rPr>
          <w:rFonts w:ascii="Times New Roman" w:hAnsi="Times New Roman"/>
          <w:color w:val="000000" w:themeColor="text1"/>
          <w:sz w:val="24"/>
          <w:szCs w:val="24"/>
          <w:lang w:val="kk-KZ"/>
        </w:rPr>
        <w:t xml:space="preserve"> В 2013-2014 учебном году из 13 мероприятий наша организация приняла активное участие в 10.</w:t>
      </w:r>
    </w:p>
    <w:p w:rsidR="000C0A1C" w:rsidRPr="00C8107B" w:rsidRDefault="000C0A1C" w:rsidP="000C0A1C">
      <w:pPr>
        <w:pStyle w:val="a3"/>
        <w:ind w:firstLine="708"/>
        <w:jc w:val="both"/>
        <w:rPr>
          <w:rFonts w:ascii="Times New Roman" w:hAnsi="Times New Roman"/>
          <w:sz w:val="24"/>
          <w:szCs w:val="24"/>
        </w:rPr>
      </w:pPr>
      <w:r w:rsidRPr="00C8107B">
        <w:rPr>
          <w:rFonts w:ascii="Times New Roman" w:hAnsi="Times New Roman"/>
          <w:sz w:val="24"/>
          <w:szCs w:val="24"/>
        </w:rPr>
        <w:t xml:space="preserve">С 25 по 27 июля в г.Астана прошел </w:t>
      </w:r>
      <w:r w:rsidRPr="00C8107B">
        <w:rPr>
          <w:rFonts w:ascii="Times New Roman" w:hAnsi="Times New Roman"/>
          <w:sz w:val="24"/>
          <w:szCs w:val="24"/>
          <w:lang w:val="en-US"/>
        </w:rPr>
        <w:t>II</w:t>
      </w:r>
      <w:r w:rsidRPr="00C8107B">
        <w:rPr>
          <w:rFonts w:ascii="Times New Roman" w:hAnsi="Times New Roman"/>
          <w:sz w:val="24"/>
          <w:szCs w:val="24"/>
        </w:rPr>
        <w:t xml:space="preserve"> Республиканский Форум лидеров «</w:t>
      </w:r>
      <w:r w:rsidRPr="00C8107B">
        <w:rPr>
          <w:rFonts w:ascii="Times New Roman" w:hAnsi="Times New Roman"/>
          <w:sz w:val="24"/>
          <w:szCs w:val="24"/>
          <w:lang w:val="kk-KZ"/>
        </w:rPr>
        <w:t>Жас Ұлан</w:t>
      </w:r>
      <w:r w:rsidRPr="00C8107B">
        <w:rPr>
          <w:rFonts w:ascii="Times New Roman" w:hAnsi="Times New Roman"/>
          <w:sz w:val="24"/>
          <w:szCs w:val="24"/>
        </w:rPr>
        <w:t xml:space="preserve">» </w:t>
      </w:r>
      <w:r w:rsidRPr="00C8107B">
        <w:rPr>
          <w:rFonts w:ascii="Times New Roman" w:hAnsi="Times New Roman"/>
          <w:bCs/>
          <w:sz w:val="24"/>
          <w:szCs w:val="24"/>
        </w:rPr>
        <w:t>«Ұланымызұлыелдің!»</w:t>
      </w:r>
      <w:r w:rsidRPr="00C8107B">
        <w:rPr>
          <w:rFonts w:ascii="Times New Roman" w:hAnsi="Times New Roman"/>
          <w:sz w:val="24"/>
          <w:szCs w:val="24"/>
        </w:rPr>
        <w:t xml:space="preserve">. 4 </w:t>
      </w:r>
      <w:r w:rsidRPr="00C8107B">
        <w:rPr>
          <w:rFonts w:ascii="Times New Roman" w:hAnsi="Times New Roman"/>
          <w:sz w:val="24"/>
          <w:szCs w:val="24"/>
          <w:lang w:val="kk-KZ"/>
        </w:rPr>
        <w:t>Ұланбасы</w:t>
      </w:r>
      <w:r w:rsidRPr="00C8107B">
        <w:rPr>
          <w:rFonts w:ascii="Times New Roman" w:hAnsi="Times New Roman"/>
          <w:sz w:val="24"/>
          <w:szCs w:val="24"/>
        </w:rPr>
        <w:t xml:space="preserve"> из городов Павлодар и Экибастуз, Щербактинского и Лебяжинского районов стали участниками мероприятий, проводимых в рамках Форума. </w:t>
      </w:r>
      <w:r w:rsidR="00784B04" w:rsidRPr="00C8107B">
        <w:rPr>
          <w:rFonts w:ascii="Times New Roman" w:hAnsi="Times New Roman"/>
          <w:sz w:val="24"/>
          <w:szCs w:val="24"/>
        </w:rPr>
        <w:t>Делегаты Павлодарской области отметили, что все мероприятия были нацелены не на общение и деление опытом, а на изучение менеджемента и бизнес-проектов. В рамках форума прошла презентация инновационных проектов, направленных на улучшение экологической обстановки. Лидеры Павлодарской области перед вице министром образования РК, специалистами РУМЦ ДО представили  проект «Чистый город». Слушатели дали хорошую оценку данному проекту, высказав, что это реальный целевой проект.</w:t>
      </w:r>
    </w:p>
    <w:p w:rsidR="00197B4A" w:rsidRPr="00C8107B" w:rsidRDefault="00197B4A" w:rsidP="008A19DD">
      <w:pPr>
        <w:pStyle w:val="a3"/>
        <w:ind w:firstLine="708"/>
        <w:jc w:val="both"/>
        <w:rPr>
          <w:rFonts w:ascii="Times New Roman" w:hAnsi="Times New Roman"/>
          <w:sz w:val="24"/>
          <w:szCs w:val="24"/>
          <w:lang w:val="kk-KZ"/>
        </w:rPr>
      </w:pPr>
      <w:r w:rsidRPr="00C8107B">
        <w:rPr>
          <w:rFonts w:ascii="Times New Roman" w:hAnsi="Times New Roman"/>
          <w:sz w:val="24"/>
          <w:szCs w:val="24"/>
        </w:rPr>
        <w:t xml:space="preserve">Республиканский медиа форум </w:t>
      </w:r>
      <w:r w:rsidRPr="00C8107B">
        <w:rPr>
          <w:rFonts w:ascii="Times New Roman" w:hAnsi="Times New Roman"/>
          <w:sz w:val="24"/>
          <w:szCs w:val="24"/>
          <w:lang w:val="kk-KZ"/>
        </w:rPr>
        <w:t>«Тілші болғым келеді». Упорная работа привела юнкоров к победе в номинации «Лучший ведущий детского радио» и «Алтын калам».</w:t>
      </w:r>
    </w:p>
    <w:p w:rsidR="00197B4A" w:rsidRPr="00C8107B" w:rsidRDefault="00197B4A" w:rsidP="008A19DD">
      <w:pPr>
        <w:pStyle w:val="a3"/>
        <w:ind w:firstLine="708"/>
        <w:jc w:val="both"/>
        <w:rPr>
          <w:rFonts w:ascii="Times New Roman" w:hAnsi="Times New Roman"/>
          <w:sz w:val="24"/>
          <w:szCs w:val="24"/>
          <w:lang w:val="kk-KZ"/>
        </w:rPr>
      </w:pPr>
      <w:r w:rsidRPr="00C8107B">
        <w:rPr>
          <w:rFonts w:ascii="Times New Roman" w:hAnsi="Times New Roman"/>
          <w:sz w:val="24"/>
          <w:szCs w:val="24"/>
        </w:rPr>
        <w:t>И</w:t>
      </w:r>
      <w:r w:rsidRPr="00C8107B">
        <w:rPr>
          <w:rFonts w:ascii="Times New Roman" w:hAnsi="Times New Roman"/>
          <w:sz w:val="24"/>
          <w:szCs w:val="24"/>
          <w:lang w:val="kk-KZ"/>
        </w:rPr>
        <w:t xml:space="preserve">сследовательско-познавательный конкурс «Ел рәміздері – менің мақтанышым», который направлен на разъяснение истории и значимости государственных символов. </w:t>
      </w:r>
    </w:p>
    <w:p w:rsidR="00751F6C" w:rsidRPr="00C8107B" w:rsidRDefault="00197B4A" w:rsidP="008A19DD">
      <w:pPr>
        <w:pStyle w:val="a3"/>
        <w:ind w:firstLine="708"/>
        <w:jc w:val="both"/>
        <w:rPr>
          <w:rFonts w:ascii="Times New Roman" w:hAnsi="Times New Roman" w:cs="Times New Roman"/>
          <w:sz w:val="24"/>
          <w:szCs w:val="24"/>
        </w:rPr>
      </w:pPr>
      <w:r w:rsidRPr="00C8107B">
        <w:rPr>
          <w:rFonts w:ascii="Times New Roman" w:hAnsi="Times New Roman"/>
          <w:sz w:val="24"/>
          <w:szCs w:val="24"/>
          <w:lang w:val="kk-KZ"/>
        </w:rPr>
        <w:t xml:space="preserve">Смотр – конкурс видео роликов «Казахстан 2050» проводимый с целью </w:t>
      </w:r>
      <w:r w:rsidRPr="00C8107B">
        <w:rPr>
          <w:rFonts w:ascii="Times New Roman" w:hAnsi="Times New Roman"/>
          <w:sz w:val="24"/>
          <w:szCs w:val="24"/>
        </w:rPr>
        <w:t xml:space="preserve">пропаганды идей </w:t>
      </w:r>
      <w:r w:rsidRPr="00C8107B">
        <w:rPr>
          <w:rFonts w:ascii="Times New Roman" w:hAnsi="Times New Roman"/>
          <w:bCs/>
          <w:sz w:val="24"/>
          <w:szCs w:val="24"/>
        </w:rPr>
        <w:t xml:space="preserve">Стратегии «Казахстан 2050» среди детей и молодежи </w:t>
      </w:r>
      <w:r w:rsidRPr="00C8107B">
        <w:rPr>
          <w:rFonts w:ascii="Times New Roman" w:hAnsi="Times New Roman"/>
          <w:sz w:val="24"/>
          <w:szCs w:val="24"/>
        </w:rPr>
        <w:t>посредством развития творческого потенциала.</w:t>
      </w:r>
      <w:r w:rsidR="00751F6C" w:rsidRPr="00C8107B">
        <w:rPr>
          <w:rFonts w:ascii="Times New Roman" w:hAnsi="Times New Roman" w:cs="Times New Roman"/>
          <w:sz w:val="24"/>
          <w:szCs w:val="24"/>
        </w:rPr>
        <w:t>Два лауреатства Богзат Еркежан, Актогайский район 7 класс (руководитель Алханова Б.Б.), Черненко Вадим, Павлодар СОШ № 17, 3 класс (руководитель Петрович О.В.).</w:t>
      </w:r>
    </w:p>
    <w:p w:rsidR="00197B4A" w:rsidRPr="00C8107B" w:rsidRDefault="008A19DD" w:rsidP="008A19DD">
      <w:pPr>
        <w:pStyle w:val="a3"/>
        <w:ind w:firstLine="708"/>
        <w:jc w:val="both"/>
        <w:rPr>
          <w:rFonts w:ascii="Times New Roman" w:hAnsi="Times New Roman"/>
          <w:sz w:val="24"/>
          <w:szCs w:val="24"/>
        </w:rPr>
      </w:pPr>
      <w:r w:rsidRPr="00C8107B">
        <w:rPr>
          <w:rFonts w:ascii="Times New Roman" w:hAnsi="Times New Roman"/>
          <w:sz w:val="24"/>
          <w:szCs w:val="24"/>
        </w:rPr>
        <w:t>Сбор материала для ежегодного с</w:t>
      </w:r>
      <w:r w:rsidR="00197B4A" w:rsidRPr="00C8107B">
        <w:rPr>
          <w:rFonts w:ascii="Times New Roman" w:hAnsi="Times New Roman"/>
          <w:sz w:val="24"/>
          <w:szCs w:val="24"/>
        </w:rPr>
        <w:t>борник</w:t>
      </w:r>
      <w:r w:rsidRPr="00C8107B">
        <w:rPr>
          <w:rFonts w:ascii="Times New Roman" w:hAnsi="Times New Roman"/>
          <w:sz w:val="24"/>
          <w:szCs w:val="24"/>
        </w:rPr>
        <w:t>а</w:t>
      </w:r>
      <w:r w:rsidR="00197B4A" w:rsidRPr="00C8107B">
        <w:rPr>
          <w:rFonts w:ascii="Times New Roman" w:hAnsi="Times New Roman"/>
          <w:sz w:val="24"/>
          <w:szCs w:val="24"/>
          <w:lang w:val="kk-KZ"/>
        </w:rPr>
        <w:t>«Мәңгілік ел ұландары».</w:t>
      </w:r>
    </w:p>
    <w:p w:rsidR="00197B4A" w:rsidRPr="00C8107B" w:rsidRDefault="00197B4A" w:rsidP="008A19DD">
      <w:pPr>
        <w:pStyle w:val="a3"/>
        <w:ind w:firstLine="708"/>
        <w:jc w:val="both"/>
        <w:rPr>
          <w:rFonts w:ascii="Times New Roman" w:hAnsi="Times New Roman"/>
          <w:sz w:val="24"/>
          <w:szCs w:val="24"/>
        </w:rPr>
      </w:pPr>
      <w:r w:rsidRPr="00C8107B">
        <w:rPr>
          <w:rFonts w:ascii="Times New Roman" w:hAnsi="Times New Roman"/>
          <w:sz w:val="24"/>
          <w:szCs w:val="24"/>
          <w:lang w:val="kk-KZ"/>
        </w:rPr>
        <w:t xml:space="preserve">Республиканский семинар для вожатых и педагогов по вопросам развития современного детского движения </w:t>
      </w:r>
      <w:r w:rsidRPr="00C8107B">
        <w:rPr>
          <w:rFonts w:ascii="Times New Roman" w:hAnsi="Times New Roman"/>
          <w:sz w:val="24"/>
          <w:szCs w:val="24"/>
        </w:rPr>
        <w:t>«Жас</w:t>
      </w:r>
      <w:r w:rsidRPr="00C8107B">
        <w:rPr>
          <w:rFonts w:ascii="Times New Roman" w:hAnsi="Times New Roman"/>
          <w:sz w:val="24"/>
          <w:szCs w:val="24"/>
          <w:lang w:val="kk-KZ"/>
        </w:rPr>
        <w:t>Ұлан</w:t>
      </w:r>
      <w:r w:rsidRPr="00C8107B">
        <w:rPr>
          <w:rFonts w:ascii="Times New Roman" w:hAnsi="Times New Roman"/>
          <w:sz w:val="24"/>
          <w:szCs w:val="24"/>
        </w:rPr>
        <w:t xml:space="preserve">», в котором </w:t>
      </w:r>
      <w:r w:rsidR="00F17C70" w:rsidRPr="00C8107B">
        <w:rPr>
          <w:rFonts w:ascii="Times New Roman" w:hAnsi="Times New Roman"/>
          <w:sz w:val="24"/>
          <w:szCs w:val="24"/>
        </w:rPr>
        <w:t xml:space="preserve">региональному секретарю </w:t>
      </w:r>
      <w:r w:rsidRPr="00C8107B">
        <w:rPr>
          <w:rFonts w:ascii="Times New Roman" w:hAnsi="Times New Roman"/>
          <w:sz w:val="24"/>
          <w:szCs w:val="24"/>
        </w:rPr>
        <w:t xml:space="preserve"> Павлодарской области была отведена роль модератора творческой группы на всех этапах работы.</w:t>
      </w:r>
    </w:p>
    <w:p w:rsidR="00197B4A" w:rsidRPr="00C8107B" w:rsidRDefault="008A19DD" w:rsidP="008A19DD">
      <w:pPr>
        <w:pStyle w:val="a3"/>
        <w:ind w:firstLine="708"/>
        <w:jc w:val="both"/>
        <w:rPr>
          <w:rFonts w:ascii="Times New Roman" w:hAnsi="Times New Roman"/>
          <w:sz w:val="24"/>
          <w:szCs w:val="24"/>
        </w:rPr>
      </w:pPr>
      <w:r w:rsidRPr="00C8107B">
        <w:rPr>
          <w:rFonts w:ascii="Times New Roman" w:hAnsi="Times New Roman"/>
          <w:sz w:val="24"/>
          <w:szCs w:val="24"/>
        </w:rPr>
        <w:t xml:space="preserve">Были приглашены республиканским штабом РОО ЕДЮО </w:t>
      </w:r>
      <w:r w:rsidRPr="00C8107B">
        <w:rPr>
          <w:rFonts w:ascii="Times New Roman" w:hAnsi="Times New Roman"/>
          <w:color w:val="000000" w:themeColor="text1"/>
          <w:sz w:val="24"/>
          <w:szCs w:val="24"/>
          <w:lang w:val="kk-KZ"/>
        </w:rPr>
        <w:t>«Жас Ұлан» н</w:t>
      </w:r>
      <w:r w:rsidR="00F17C70" w:rsidRPr="00C8107B">
        <w:rPr>
          <w:rFonts w:ascii="Times New Roman" w:hAnsi="Times New Roman"/>
          <w:sz w:val="24"/>
          <w:szCs w:val="24"/>
        </w:rPr>
        <w:t>а ежегодн</w:t>
      </w:r>
      <w:r w:rsidRPr="00C8107B">
        <w:rPr>
          <w:rFonts w:ascii="Times New Roman" w:hAnsi="Times New Roman"/>
          <w:sz w:val="24"/>
          <w:szCs w:val="24"/>
        </w:rPr>
        <w:t>ую</w:t>
      </w:r>
      <w:r w:rsidR="00F17C70" w:rsidRPr="00C8107B">
        <w:rPr>
          <w:rFonts w:ascii="Times New Roman" w:hAnsi="Times New Roman"/>
          <w:sz w:val="24"/>
          <w:szCs w:val="24"/>
        </w:rPr>
        <w:t xml:space="preserve"> Республиканск</w:t>
      </w:r>
      <w:r w:rsidRPr="00C8107B">
        <w:rPr>
          <w:rFonts w:ascii="Times New Roman" w:hAnsi="Times New Roman"/>
          <w:sz w:val="24"/>
          <w:szCs w:val="24"/>
        </w:rPr>
        <w:t>ую</w:t>
      </w:r>
      <w:r w:rsidR="00F17C70" w:rsidRPr="00C8107B">
        <w:rPr>
          <w:rFonts w:ascii="Times New Roman" w:hAnsi="Times New Roman"/>
          <w:sz w:val="24"/>
          <w:szCs w:val="24"/>
        </w:rPr>
        <w:t xml:space="preserve"> Преми</w:t>
      </w:r>
      <w:r w:rsidRPr="00C8107B">
        <w:rPr>
          <w:rFonts w:ascii="Times New Roman" w:hAnsi="Times New Roman"/>
          <w:sz w:val="24"/>
          <w:szCs w:val="24"/>
        </w:rPr>
        <w:t>ю</w:t>
      </w:r>
      <w:r w:rsidR="00F17C70" w:rsidRPr="00C8107B">
        <w:rPr>
          <w:rFonts w:ascii="Times New Roman" w:hAnsi="Times New Roman"/>
          <w:sz w:val="24"/>
          <w:szCs w:val="24"/>
        </w:rPr>
        <w:t xml:space="preserve"> РОО ЕДЮО </w:t>
      </w:r>
      <w:r w:rsidR="00F17C70" w:rsidRPr="00C8107B">
        <w:rPr>
          <w:rFonts w:ascii="Times New Roman" w:hAnsi="Times New Roman"/>
          <w:color w:val="000000" w:themeColor="text1"/>
          <w:sz w:val="24"/>
          <w:szCs w:val="24"/>
          <w:lang w:val="kk-KZ"/>
        </w:rPr>
        <w:t>«Жас Ұлан»</w:t>
      </w:r>
      <w:r w:rsidRPr="00C8107B">
        <w:rPr>
          <w:rFonts w:ascii="Times New Roman" w:hAnsi="Times New Roman"/>
          <w:color w:val="000000" w:themeColor="text1"/>
          <w:sz w:val="24"/>
          <w:szCs w:val="24"/>
          <w:lang w:val="kk-KZ"/>
        </w:rPr>
        <w:t xml:space="preserve"> где</w:t>
      </w:r>
      <w:r w:rsidR="00F17C70" w:rsidRPr="00C8107B">
        <w:rPr>
          <w:rFonts w:ascii="Times New Roman" w:hAnsi="Times New Roman"/>
          <w:color w:val="000000" w:themeColor="text1"/>
          <w:sz w:val="24"/>
          <w:szCs w:val="24"/>
          <w:lang w:val="kk-KZ"/>
        </w:rPr>
        <w:t xml:space="preserve"> п</w:t>
      </w:r>
      <w:r w:rsidR="00197B4A" w:rsidRPr="00C8107B">
        <w:rPr>
          <w:rFonts w:ascii="Times New Roman" w:hAnsi="Times New Roman"/>
          <w:sz w:val="24"/>
          <w:szCs w:val="24"/>
        </w:rPr>
        <w:t>олучили личную ежегодную Республиканскую Премию «</w:t>
      </w:r>
      <w:r w:rsidR="00197B4A" w:rsidRPr="00C8107B">
        <w:rPr>
          <w:rFonts w:ascii="Times New Roman" w:hAnsi="Times New Roman"/>
          <w:sz w:val="24"/>
          <w:szCs w:val="24"/>
          <w:lang w:val="kk-KZ"/>
        </w:rPr>
        <w:t>Жас Ұлан-2013</w:t>
      </w:r>
      <w:r w:rsidR="00197B4A" w:rsidRPr="00C8107B">
        <w:rPr>
          <w:rFonts w:ascii="Times New Roman" w:hAnsi="Times New Roman"/>
          <w:sz w:val="24"/>
          <w:szCs w:val="24"/>
        </w:rPr>
        <w:t xml:space="preserve">» в номинации </w:t>
      </w:r>
      <w:r w:rsidR="00197B4A" w:rsidRPr="00C8107B">
        <w:rPr>
          <w:rFonts w:ascii="Times New Roman" w:hAnsi="Times New Roman"/>
          <w:sz w:val="24"/>
          <w:szCs w:val="24"/>
          <w:lang w:val="kk-KZ"/>
        </w:rPr>
        <w:t>«Үздік атқарушы хатшы» (данная номинация вручалась 5 (из 16) исполнительным секретарям регионов, набравшим наибольшее количество баллов по итогам рейтинга и годового отчета)</w:t>
      </w:r>
      <w:r w:rsidR="009759D3" w:rsidRPr="00C8107B">
        <w:rPr>
          <w:rFonts w:ascii="Times New Roman" w:hAnsi="Times New Roman"/>
          <w:sz w:val="24"/>
          <w:szCs w:val="24"/>
          <w:lang w:val="kk-KZ"/>
        </w:rPr>
        <w:t xml:space="preserve"> Петрович О.В.;</w:t>
      </w:r>
      <w:r w:rsidR="00197B4A" w:rsidRPr="00C8107B">
        <w:rPr>
          <w:rFonts w:ascii="Times New Roman" w:hAnsi="Times New Roman"/>
          <w:sz w:val="24"/>
          <w:szCs w:val="24"/>
        </w:rPr>
        <w:t xml:space="preserve">лауреатство в  </w:t>
      </w:r>
      <w:r w:rsidR="00197B4A" w:rsidRPr="00C8107B">
        <w:rPr>
          <w:rFonts w:ascii="Times New Roman" w:hAnsi="Times New Roman"/>
          <w:sz w:val="24"/>
          <w:szCs w:val="24"/>
          <w:lang w:val="kk-KZ"/>
        </w:rPr>
        <w:t>номинаци</w:t>
      </w:r>
      <w:r w:rsidR="009759D3" w:rsidRPr="00C8107B">
        <w:rPr>
          <w:rFonts w:ascii="Times New Roman" w:hAnsi="Times New Roman"/>
          <w:sz w:val="24"/>
          <w:szCs w:val="24"/>
          <w:lang w:val="kk-KZ"/>
        </w:rPr>
        <w:t>и</w:t>
      </w:r>
      <w:r w:rsidR="00197B4A" w:rsidRPr="00C8107B">
        <w:rPr>
          <w:rFonts w:ascii="Times New Roman" w:hAnsi="Times New Roman"/>
          <w:sz w:val="24"/>
          <w:szCs w:val="24"/>
          <w:lang w:val="kk-KZ"/>
        </w:rPr>
        <w:t xml:space="preserve">  «Жас толағай»</w:t>
      </w:r>
      <w:r w:rsidR="009759D3" w:rsidRPr="00C8107B">
        <w:rPr>
          <w:rFonts w:ascii="Times New Roman" w:hAnsi="Times New Roman" w:cs="Times New Roman"/>
          <w:sz w:val="24"/>
          <w:szCs w:val="24"/>
        </w:rPr>
        <w:t>Шорина Мария, Павлодар СОШГ № 9, 7 класс (руководитель Вайберт Е.В.)</w:t>
      </w:r>
      <w:r w:rsidR="00197B4A" w:rsidRPr="00C8107B">
        <w:rPr>
          <w:rFonts w:ascii="Times New Roman" w:hAnsi="Times New Roman"/>
          <w:sz w:val="24"/>
          <w:szCs w:val="24"/>
          <w:lang w:val="kk-KZ"/>
        </w:rPr>
        <w:t xml:space="preserve">, </w:t>
      </w:r>
      <w:r w:rsidR="009759D3" w:rsidRPr="00C8107B">
        <w:rPr>
          <w:rFonts w:ascii="Times New Roman" w:hAnsi="Times New Roman" w:cs="Times New Roman"/>
          <w:sz w:val="24"/>
          <w:szCs w:val="24"/>
        </w:rPr>
        <w:t>лауреатство в  номинации «Жас патриот» Богзат Еркежан, Актогайский район, 7 класс (руководители Петрович О.В., Алханова Б.Б.)</w:t>
      </w:r>
      <w:r w:rsidR="00197B4A" w:rsidRPr="00C8107B">
        <w:rPr>
          <w:rFonts w:ascii="Times New Roman" w:hAnsi="Times New Roman"/>
          <w:sz w:val="24"/>
          <w:szCs w:val="24"/>
        </w:rPr>
        <w:t xml:space="preserve">, </w:t>
      </w:r>
      <w:r w:rsidR="00AD0E75" w:rsidRPr="00C8107B">
        <w:rPr>
          <w:rFonts w:ascii="Times New Roman" w:hAnsi="Times New Roman" w:cs="Times New Roman"/>
          <w:sz w:val="24"/>
          <w:szCs w:val="24"/>
        </w:rPr>
        <w:t xml:space="preserve">Черненко Вадим, Павлодар СОШ № 17, 3 класс (руководитель Петрович О.В.), </w:t>
      </w:r>
      <w:r w:rsidR="00197B4A" w:rsidRPr="00C8107B">
        <w:rPr>
          <w:rFonts w:ascii="Times New Roman" w:hAnsi="Times New Roman"/>
          <w:sz w:val="24"/>
          <w:szCs w:val="24"/>
        </w:rPr>
        <w:t>личную  Премию «</w:t>
      </w:r>
      <w:r w:rsidR="00197B4A" w:rsidRPr="00C8107B">
        <w:rPr>
          <w:rFonts w:ascii="Times New Roman" w:hAnsi="Times New Roman"/>
          <w:sz w:val="24"/>
          <w:szCs w:val="24"/>
          <w:lang w:val="kk-KZ"/>
        </w:rPr>
        <w:t>Жас Ұлан-2013</w:t>
      </w:r>
      <w:r w:rsidR="00197B4A" w:rsidRPr="00C8107B">
        <w:rPr>
          <w:rFonts w:ascii="Times New Roman" w:hAnsi="Times New Roman"/>
          <w:sz w:val="24"/>
          <w:szCs w:val="24"/>
        </w:rPr>
        <w:t xml:space="preserve">» в номинации </w:t>
      </w:r>
      <w:r w:rsidR="00197B4A" w:rsidRPr="00C8107B">
        <w:rPr>
          <w:rFonts w:ascii="Times New Roman" w:hAnsi="Times New Roman"/>
          <w:sz w:val="24"/>
          <w:szCs w:val="24"/>
          <w:lang w:val="kk-KZ"/>
        </w:rPr>
        <w:t>«Үздік тәлімгер» (данная номинация присуждается вожатым, педагогам-организаторам, имеющим определенные успехи в работе с детьми и в деле развития детского движения)</w:t>
      </w:r>
      <w:r w:rsidR="009759D3" w:rsidRPr="00C8107B">
        <w:rPr>
          <w:rFonts w:ascii="Times New Roman" w:hAnsi="Times New Roman" w:cs="Times New Roman"/>
          <w:sz w:val="24"/>
          <w:szCs w:val="24"/>
          <w:lang w:val="kk-KZ"/>
        </w:rPr>
        <w:t>Рахматулина А.Б., вожатая ООШ № 38</w:t>
      </w:r>
      <w:r w:rsidR="00AD0E75" w:rsidRPr="00C8107B">
        <w:rPr>
          <w:rFonts w:ascii="Times New Roman" w:hAnsi="Times New Roman" w:cs="Times New Roman"/>
          <w:sz w:val="24"/>
          <w:szCs w:val="24"/>
          <w:lang w:val="kk-KZ"/>
        </w:rPr>
        <w:t>.</w:t>
      </w:r>
    </w:p>
    <w:p w:rsidR="00CB77B9" w:rsidRPr="00C8107B" w:rsidRDefault="00A114FA" w:rsidP="00CB77B9">
      <w:pPr>
        <w:pStyle w:val="a3"/>
        <w:ind w:firstLine="708"/>
        <w:jc w:val="both"/>
        <w:rPr>
          <w:rFonts w:ascii="Times New Roman" w:hAnsi="Times New Roman" w:cs="Times New Roman"/>
          <w:sz w:val="24"/>
          <w:szCs w:val="24"/>
          <w:lang w:val="kk-KZ"/>
        </w:rPr>
      </w:pPr>
      <w:r w:rsidRPr="00C8107B">
        <w:rPr>
          <w:rFonts w:ascii="Times New Roman" w:hAnsi="Times New Roman" w:cs="Times New Roman"/>
          <w:noProof/>
          <w:sz w:val="24"/>
          <w:szCs w:val="24"/>
        </w:rPr>
        <w:drawing>
          <wp:anchor distT="0" distB="0" distL="114300" distR="114300" simplePos="0" relativeHeight="251666432" behindDoc="1" locked="0" layoutInCell="1" allowOverlap="1" wp14:anchorId="0210C952" wp14:editId="5907F2C1">
            <wp:simplePos x="0" y="0"/>
            <wp:positionH relativeFrom="column">
              <wp:posOffset>3810</wp:posOffset>
            </wp:positionH>
            <wp:positionV relativeFrom="paragraph">
              <wp:posOffset>464185</wp:posOffset>
            </wp:positionV>
            <wp:extent cx="3189605" cy="2221865"/>
            <wp:effectExtent l="0" t="0" r="0" b="6985"/>
            <wp:wrapThrough wrapText="bothSides">
              <wp:wrapPolygon edited="0">
                <wp:start x="0" y="0"/>
                <wp:lineTo x="0" y="21668"/>
                <wp:lineTo x="21544" y="21668"/>
                <wp:lineTo x="21544" y="0"/>
                <wp:lineTo x="0" y="0"/>
              </wp:wrapPolygon>
            </wp:wrapThrough>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CB77B9" w:rsidRPr="00C8107B">
        <w:rPr>
          <w:rFonts w:ascii="Times New Roman" w:hAnsi="Times New Roman" w:cs="Times New Roman"/>
          <w:sz w:val="24"/>
          <w:szCs w:val="24"/>
        </w:rPr>
        <w:t xml:space="preserve">Был проведен опрос-диалог«Каким быть детскому движению?»среди лидеров общественного объединения«Областная детско-юношеская организация «Жас </w:t>
      </w:r>
      <w:r w:rsidR="00CB77B9" w:rsidRPr="00C8107B">
        <w:rPr>
          <w:rFonts w:ascii="Times New Roman" w:hAnsi="Times New Roman" w:cs="Times New Roman"/>
          <w:sz w:val="24"/>
          <w:szCs w:val="24"/>
          <w:lang w:val="kk-KZ"/>
        </w:rPr>
        <w:t>Ұлан</w:t>
      </w:r>
      <w:r w:rsidR="00CB77B9" w:rsidRPr="00C8107B">
        <w:rPr>
          <w:rFonts w:ascii="Times New Roman" w:hAnsi="Times New Roman" w:cs="Times New Roman"/>
          <w:sz w:val="24"/>
          <w:szCs w:val="24"/>
        </w:rPr>
        <w:t>»Павлодарской области.Всего участвовало в опросе-диалоге 798 человек.  Необходимо было ответить на 3 основных вопроса.</w:t>
      </w:r>
    </w:p>
    <w:p w:rsidR="00CB77B9" w:rsidRPr="00C8107B" w:rsidRDefault="00CB77B9" w:rsidP="00CB77B9">
      <w:pPr>
        <w:pStyle w:val="a3"/>
        <w:numPr>
          <w:ilvl w:val="0"/>
          <w:numId w:val="22"/>
        </w:numPr>
        <w:jc w:val="both"/>
        <w:rPr>
          <w:rFonts w:ascii="Times New Roman" w:hAnsi="Times New Roman" w:cs="Times New Roman"/>
          <w:bCs/>
          <w:sz w:val="24"/>
          <w:szCs w:val="24"/>
        </w:rPr>
      </w:pPr>
      <w:r w:rsidRPr="00C8107B">
        <w:rPr>
          <w:rFonts w:ascii="Times New Roman" w:hAnsi="Times New Roman" w:cs="Times New Roman"/>
          <w:bCs/>
          <w:sz w:val="24"/>
          <w:szCs w:val="24"/>
        </w:rPr>
        <w:t>Каким вы хотели бы видеть детское движение?</w:t>
      </w:r>
    </w:p>
    <w:p w:rsidR="00CB77B9" w:rsidRPr="00C8107B" w:rsidRDefault="00CB77B9" w:rsidP="00CB77B9">
      <w:pPr>
        <w:pStyle w:val="a3"/>
        <w:jc w:val="both"/>
        <w:rPr>
          <w:rFonts w:ascii="Times New Roman" w:hAnsi="Times New Roman" w:cs="Times New Roman"/>
          <w:sz w:val="24"/>
          <w:szCs w:val="24"/>
        </w:rPr>
      </w:pPr>
      <w:r w:rsidRPr="00C8107B">
        <w:rPr>
          <w:rFonts w:ascii="Times New Roman" w:hAnsi="Times New Roman" w:cs="Times New Roman"/>
          <w:color w:val="000000"/>
          <w:sz w:val="24"/>
          <w:szCs w:val="24"/>
          <w:shd w:val="clear" w:color="auto" w:fill="FFFFFF"/>
        </w:rPr>
        <w:t xml:space="preserve">Необходимость воспитания детей и подростков в духе патриотизма, любви к Родине. Детское движение должно стать </w:t>
      </w:r>
      <w:r w:rsidRPr="00C8107B">
        <w:rPr>
          <w:rFonts w:ascii="Times New Roman" w:hAnsi="Times New Roman" w:cs="Times New Roman"/>
          <w:bCs/>
          <w:sz w:val="24"/>
          <w:szCs w:val="24"/>
        </w:rPr>
        <w:t xml:space="preserve">свободным, активным, независимым, разнообразным. </w:t>
      </w:r>
      <w:r w:rsidRPr="00C8107B">
        <w:rPr>
          <w:rFonts w:ascii="Times New Roman" w:hAnsi="Times New Roman" w:cs="Times New Roman"/>
          <w:bCs/>
          <w:sz w:val="24"/>
          <w:szCs w:val="24"/>
          <w:lang w:val="kk-KZ"/>
        </w:rPr>
        <w:t>Мы бы хотели видеть детское движение компетентным, развивающимся уделять ему больше внимания.</w:t>
      </w:r>
      <w:r w:rsidRPr="00C8107B">
        <w:rPr>
          <w:rFonts w:ascii="Times New Roman" w:hAnsi="Times New Roman" w:cs="Times New Roman"/>
          <w:color w:val="000000"/>
          <w:sz w:val="24"/>
          <w:szCs w:val="24"/>
          <w:lang w:val="kk-KZ"/>
        </w:rPr>
        <w:t xml:space="preserve"> О</w:t>
      </w:r>
      <w:r w:rsidRPr="00C8107B">
        <w:rPr>
          <w:rFonts w:ascii="Times New Roman" w:hAnsi="Times New Roman" w:cs="Times New Roman"/>
          <w:color w:val="000000"/>
          <w:sz w:val="24"/>
          <w:szCs w:val="24"/>
        </w:rPr>
        <w:t xml:space="preserve">бъединиться в одну мощную, авторитетную организацию, </w:t>
      </w:r>
      <w:r w:rsidRPr="00C8107B">
        <w:rPr>
          <w:rFonts w:ascii="Times New Roman" w:hAnsi="Times New Roman" w:cs="Times New Roman"/>
          <w:color w:val="000000"/>
          <w:sz w:val="24"/>
          <w:szCs w:val="24"/>
        </w:rPr>
        <w:lastRenderedPageBreak/>
        <w:t>где каждый может заниматься интересным делом</w:t>
      </w:r>
      <w:r w:rsidRPr="00C8107B">
        <w:rPr>
          <w:rFonts w:ascii="Times New Roman" w:hAnsi="Times New Roman" w:cs="Times New Roman"/>
          <w:color w:val="000000"/>
          <w:sz w:val="24"/>
          <w:szCs w:val="24"/>
          <w:lang w:val="kk-KZ"/>
        </w:rPr>
        <w:t>. В</w:t>
      </w:r>
      <w:r w:rsidRPr="00C8107B">
        <w:rPr>
          <w:rFonts w:ascii="Times New Roman" w:hAnsi="Times New Roman" w:cs="Times New Roman"/>
          <w:color w:val="000000"/>
          <w:sz w:val="24"/>
          <w:szCs w:val="24"/>
        </w:rPr>
        <w:t>ажно</w:t>
      </w:r>
      <w:r w:rsidRPr="00C8107B">
        <w:rPr>
          <w:rFonts w:ascii="Times New Roman" w:hAnsi="Times New Roman" w:cs="Times New Roman"/>
          <w:color w:val="000000"/>
          <w:sz w:val="24"/>
          <w:szCs w:val="24"/>
          <w:lang w:val="kk-KZ"/>
        </w:rPr>
        <w:t>,</w:t>
      </w:r>
      <w:r w:rsidRPr="00C8107B">
        <w:rPr>
          <w:rFonts w:ascii="Times New Roman" w:hAnsi="Times New Roman" w:cs="Times New Roman"/>
          <w:color w:val="000000"/>
          <w:sz w:val="24"/>
          <w:szCs w:val="24"/>
        </w:rPr>
        <w:t xml:space="preserve"> чтобы дети и взрослые все вопросы решали совместно</w:t>
      </w:r>
      <w:r w:rsidRPr="00C8107B">
        <w:rPr>
          <w:rFonts w:ascii="Times New Roman" w:hAnsi="Times New Roman" w:cs="Times New Roman"/>
          <w:sz w:val="24"/>
          <w:szCs w:val="24"/>
        </w:rPr>
        <w:t xml:space="preserve">. </w:t>
      </w:r>
    </w:p>
    <w:p w:rsidR="00CB77B9" w:rsidRPr="00C8107B" w:rsidRDefault="00CB77B9" w:rsidP="00CB77B9">
      <w:pPr>
        <w:pStyle w:val="a3"/>
        <w:numPr>
          <w:ilvl w:val="0"/>
          <w:numId w:val="22"/>
        </w:numPr>
        <w:jc w:val="both"/>
        <w:rPr>
          <w:rFonts w:ascii="Times New Roman" w:hAnsi="Times New Roman" w:cs="Times New Roman"/>
          <w:bCs/>
          <w:sz w:val="24"/>
          <w:szCs w:val="24"/>
        </w:rPr>
      </w:pPr>
      <w:r w:rsidRPr="00C8107B">
        <w:rPr>
          <w:rFonts w:ascii="Times New Roman" w:hAnsi="Times New Roman" w:cs="Times New Roman"/>
          <w:bCs/>
          <w:sz w:val="24"/>
          <w:szCs w:val="24"/>
        </w:rPr>
        <w:t>Как лучше управлять детскими объединениями и организациями?</w:t>
      </w:r>
    </w:p>
    <w:p w:rsidR="00CB77B9" w:rsidRPr="00C8107B" w:rsidRDefault="00CB77B9" w:rsidP="00CB77B9">
      <w:pPr>
        <w:pStyle w:val="a3"/>
        <w:jc w:val="both"/>
        <w:rPr>
          <w:rFonts w:ascii="Times New Roman" w:hAnsi="Times New Roman" w:cs="Times New Roman"/>
          <w:color w:val="000000"/>
          <w:sz w:val="24"/>
          <w:szCs w:val="24"/>
          <w:lang w:val="kk-KZ" w:eastAsia="en-US"/>
        </w:rPr>
      </w:pPr>
      <w:r w:rsidRPr="00C8107B">
        <w:rPr>
          <w:rFonts w:ascii="Times New Roman" w:hAnsi="Times New Roman" w:cs="Times New Roman"/>
          <w:color w:val="141414"/>
          <w:sz w:val="24"/>
          <w:szCs w:val="24"/>
          <w:shd w:val="clear" w:color="auto" w:fill="FFFFFF"/>
        </w:rPr>
        <w:t>Воспитательным средством детское движение становится при особых условиях, способах его организации, позволяющих положительно влиять на ребенка усилиями самих детей, их сообществ, мягко управлять его развитием как личности, дополняя школу, внешкольные учреждения, семью.</w:t>
      </w:r>
      <w:r w:rsidRPr="00C8107B">
        <w:rPr>
          <w:rFonts w:ascii="Times New Roman" w:hAnsi="Times New Roman" w:cs="Times New Roman"/>
          <w:sz w:val="24"/>
          <w:szCs w:val="24"/>
        </w:rPr>
        <w:t xml:space="preserve"> Конечно, лучше через самоуправление, но при всем этом во главе должен быть руководитель. </w:t>
      </w:r>
      <w:r w:rsidRPr="00C8107B">
        <w:rPr>
          <w:rFonts w:ascii="Times New Roman" w:hAnsi="Times New Roman" w:cs="Times New Roman"/>
          <w:bCs/>
          <w:sz w:val="24"/>
          <w:szCs w:val="24"/>
          <w:lang w:val="kk-KZ"/>
        </w:rPr>
        <w:t>Чтобы у ребят было побольше встреч с организаторами детского движения.</w:t>
      </w:r>
      <w:r w:rsidRPr="00C8107B">
        <w:rPr>
          <w:rFonts w:ascii="Times New Roman" w:hAnsi="Times New Roman" w:cs="Times New Roman"/>
          <w:color w:val="000000"/>
          <w:sz w:val="24"/>
          <w:szCs w:val="24"/>
          <w:lang w:val="kk-KZ"/>
        </w:rPr>
        <w:t>Г</w:t>
      </w:r>
      <w:r w:rsidRPr="00C8107B">
        <w:rPr>
          <w:rFonts w:ascii="Times New Roman" w:hAnsi="Times New Roman" w:cs="Times New Roman"/>
          <w:color w:val="000000"/>
          <w:sz w:val="24"/>
          <w:szCs w:val="24"/>
        </w:rPr>
        <w:t>лавными должны быть сами дети</w:t>
      </w:r>
      <w:r w:rsidRPr="00C8107B">
        <w:rPr>
          <w:rFonts w:ascii="Times New Roman" w:hAnsi="Times New Roman" w:cs="Times New Roman"/>
          <w:color w:val="000000"/>
          <w:sz w:val="24"/>
          <w:szCs w:val="24"/>
          <w:lang w:val="kk-KZ"/>
        </w:rPr>
        <w:t>. П</w:t>
      </w:r>
      <w:r w:rsidRPr="00C8107B">
        <w:rPr>
          <w:rFonts w:ascii="Times New Roman" w:hAnsi="Times New Roman" w:cs="Times New Roman"/>
          <w:color w:val="000000"/>
          <w:sz w:val="24"/>
          <w:szCs w:val="24"/>
        </w:rPr>
        <w:t xml:space="preserve">равильно организовывать деятельность и стремиться к результату.  </w:t>
      </w:r>
      <w:r w:rsidRPr="00C8107B">
        <w:rPr>
          <w:rFonts w:ascii="Times New Roman" w:eastAsia="Times New Roman" w:hAnsi="Times New Roman" w:cs="Times New Roman"/>
          <w:bCs/>
          <w:color w:val="000000"/>
          <w:sz w:val="24"/>
          <w:szCs w:val="24"/>
        </w:rPr>
        <w:t>Н</w:t>
      </w:r>
      <w:r w:rsidRPr="00C8107B">
        <w:rPr>
          <w:rFonts w:ascii="Times New Roman" w:eastAsia="Times New Roman" w:hAnsi="Times New Roman" w:cs="Times New Roman"/>
          <w:color w:val="000000"/>
          <w:sz w:val="24"/>
          <w:szCs w:val="24"/>
        </w:rPr>
        <w:t>ужно, чтобы создавались и строились новые Центры, Дворцы детского творчества,  Дома Пионеров для ребят (а не игровые залы и ночные клубы); привлечение родителей к работе детских объединений.</w:t>
      </w:r>
    </w:p>
    <w:p w:rsidR="00CB77B9" w:rsidRPr="00C8107B" w:rsidRDefault="00CB77B9" w:rsidP="00CB77B9">
      <w:pPr>
        <w:pStyle w:val="a3"/>
        <w:numPr>
          <w:ilvl w:val="0"/>
          <w:numId w:val="22"/>
        </w:numPr>
        <w:jc w:val="both"/>
        <w:rPr>
          <w:rFonts w:ascii="Times New Roman" w:hAnsi="Times New Roman" w:cs="Times New Roman"/>
          <w:sz w:val="24"/>
          <w:szCs w:val="24"/>
        </w:rPr>
      </w:pPr>
      <w:r w:rsidRPr="00C8107B">
        <w:rPr>
          <w:rFonts w:ascii="Times New Roman" w:hAnsi="Times New Roman" w:cs="Times New Roman"/>
          <w:bCs/>
          <w:sz w:val="24"/>
          <w:szCs w:val="24"/>
        </w:rPr>
        <w:t>Что наиболее важно для деятельности детских организаций или объединений? </w:t>
      </w:r>
    </w:p>
    <w:p w:rsidR="00CB77B9" w:rsidRPr="00C8107B" w:rsidRDefault="00CB77B9" w:rsidP="00CB77B9">
      <w:pPr>
        <w:pStyle w:val="a3"/>
        <w:jc w:val="both"/>
        <w:rPr>
          <w:rFonts w:ascii="Times New Roman" w:eastAsia="Calibri" w:hAnsi="Times New Roman" w:cs="Times New Roman"/>
          <w:sz w:val="24"/>
          <w:szCs w:val="24"/>
          <w:lang w:eastAsia="en-US"/>
        </w:rPr>
      </w:pPr>
      <w:r w:rsidRPr="00C8107B">
        <w:rPr>
          <w:rFonts w:ascii="Times New Roman" w:hAnsi="Times New Roman" w:cs="Times New Roman"/>
          <w:sz w:val="24"/>
          <w:szCs w:val="24"/>
          <w:lang w:val="kk-KZ"/>
        </w:rPr>
        <w:t>С</w:t>
      </w:r>
      <w:r w:rsidRPr="00C8107B">
        <w:rPr>
          <w:rFonts w:ascii="Times New Roman" w:hAnsi="Times New Roman" w:cs="Times New Roman"/>
          <w:sz w:val="24"/>
          <w:szCs w:val="24"/>
        </w:rPr>
        <w:t>плоченность</w:t>
      </w:r>
      <w:r w:rsidRPr="00C8107B">
        <w:rPr>
          <w:rFonts w:ascii="Times New Roman" w:hAnsi="Times New Roman" w:cs="Times New Roman"/>
          <w:sz w:val="24"/>
          <w:szCs w:val="24"/>
          <w:lang w:val="kk-KZ"/>
        </w:rPr>
        <w:t xml:space="preserve">, командный дух.  Новые технологии. </w:t>
      </w:r>
      <w:r w:rsidRPr="00C8107B">
        <w:rPr>
          <w:rFonts w:ascii="Times New Roman" w:hAnsi="Times New Roman" w:cs="Times New Roman"/>
          <w:sz w:val="24"/>
          <w:szCs w:val="24"/>
        </w:rPr>
        <w:t>Учитывать мнение детей, развитие каждого ребенка, помощь и поддержка соответствующих органов.</w:t>
      </w:r>
      <w:r w:rsidRPr="00C8107B">
        <w:rPr>
          <w:rFonts w:ascii="Times New Roman" w:eastAsia="Times New Roman" w:hAnsi="Times New Roman" w:cs="Times New Roman"/>
          <w:color w:val="000000"/>
          <w:sz w:val="24"/>
          <w:szCs w:val="24"/>
        </w:rPr>
        <w:t xml:space="preserve">  Во главе детского объединения должен стоять грамотный, интересный в общении ребятам человек, на которого они хотят равняться; важна помощь взрослых и финансовая поддержка от Государства; важно желание и стремление самих ребят в организации дел, реализации проектов; осуществлять взаимодействие, обмен опытом и решение социальных проблем совместно с другими организациями по расширению сферы социального партнёрства; организовывать встречи с выпускниками детских движений и общественных объединений; любить то, чем ты занимаешься; правильно организовывать деятельность и стремиться к результату. </w:t>
      </w:r>
      <w:r w:rsidRPr="00C8107B">
        <w:rPr>
          <w:rFonts w:ascii="Times New Roman" w:eastAsia="Times New Roman" w:hAnsi="Times New Roman" w:cs="Times New Roman"/>
          <w:bCs/>
          <w:color w:val="000000"/>
          <w:sz w:val="24"/>
          <w:szCs w:val="24"/>
        </w:rPr>
        <w:t> </w:t>
      </w:r>
      <w:r w:rsidRPr="00C8107B">
        <w:rPr>
          <w:rFonts w:ascii="Times New Roman" w:hAnsi="Times New Roman" w:cs="Times New Roman"/>
          <w:sz w:val="24"/>
          <w:szCs w:val="24"/>
        </w:rPr>
        <w:t>Хороший лидер, который может принимать решение, при этом учитывать мнения своих соратников, реализуя через это движение детской организации. Самое главное</w:t>
      </w:r>
      <w:r w:rsidRPr="00C8107B">
        <w:rPr>
          <w:rFonts w:ascii="Times New Roman" w:eastAsia="Times New Roman" w:hAnsi="Times New Roman" w:cs="Times New Roman"/>
          <w:sz w:val="24"/>
          <w:szCs w:val="24"/>
        </w:rPr>
        <w:t>, чтобы дети и взрослые все вопросы решали совместно.</w:t>
      </w:r>
    </w:p>
    <w:p w:rsidR="00F5494C" w:rsidRPr="00C8107B" w:rsidRDefault="00F5494C" w:rsidP="00197B4A">
      <w:pPr>
        <w:pStyle w:val="a3"/>
        <w:ind w:firstLine="708"/>
        <w:jc w:val="both"/>
        <w:rPr>
          <w:rFonts w:ascii="Times New Roman" w:hAnsi="Times New Roman"/>
          <w:sz w:val="24"/>
          <w:szCs w:val="24"/>
        </w:rPr>
      </w:pPr>
      <w:r w:rsidRPr="00C8107B">
        <w:rPr>
          <w:rFonts w:ascii="Times New Roman" w:eastAsia="Times New Roman" w:hAnsi="Times New Roman" w:cs="Times New Roman"/>
          <w:color w:val="000000"/>
          <w:sz w:val="24"/>
          <w:szCs w:val="24"/>
          <w:u w:val="single"/>
        </w:rPr>
        <w:t>Перспектива:</w:t>
      </w:r>
      <w:r w:rsidR="007402B8" w:rsidRPr="00C8107B">
        <w:rPr>
          <w:rFonts w:ascii="Times New Roman" w:eastAsia="Times New Roman" w:hAnsi="Times New Roman" w:cs="Times New Roman"/>
          <w:color w:val="000000"/>
          <w:sz w:val="24"/>
          <w:szCs w:val="24"/>
        </w:rPr>
        <w:t xml:space="preserve"> результаты опроса-диалога будут взяты за основы при разработке модели жасулановца ОДЮО </w:t>
      </w:r>
      <w:r w:rsidR="007402B8" w:rsidRPr="00C8107B">
        <w:rPr>
          <w:rFonts w:ascii="Times New Roman" w:hAnsi="Times New Roman"/>
          <w:color w:val="000000" w:themeColor="text1"/>
          <w:sz w:val="24"/>
          <w:szCs w:val="24"/>
          <w:lang w:val="kk-KZ"/>
        </w:rPr>
        <w:t>«Жас Ұлан»</w:t>
      </w:r>
      <w:r w:rsidR="007402B8" w:rsidRPr="00C8107B">
        <w:rPr>
          <w:rFonts w:ascii="Times New Roman" w:eastAsia="Times New Roman" w:hAnsi="Times New Roman" w:cs="Times New Roman"/>
          <w:color w:val="000000"/>
          <w:sz w:val="24"/>
          <w:szCs w:val="24"/>
        </w:rPr>
        <w:t>.</w:t>
      </w:r>
    </w:p>
    <w:p w:rsidR="007177FB" w:rsidRPr="00C8107B" w:rsidRDefault="00616D8F" w:rsidP="00197B4A">
      <w:pPr>
        <w:pStyle w:val="a3"/>
        <w:ind w:firstLine="708"/>
        <w:jc w:val="both"/>
        <w:rPr>
          <w:rFonts w:ascii="Times New Roman" w:eastAsia="Times New Roman" w:hAnsi="Times New Roman" w:cs="Times New Roman"/>
          <w:bCs/>
          <w:color w:val="000000"/>
          <w:sz w:val="24"/>
          <w:szCs w:val="24"/>
        </w:rPr>
      </w:pPr>
      <w:r w:rsidRPr="00C8107B">
        <w:rPr>
          <w:rFonts w:ascii="Times New Roman" w:eastAsia="Times New Roman" w:hAnsi="Times New Roman" w:cs="Times New Roman"/>
          <w:noProof/>
          <w:color w:val="000000"/>
          <w:sz w:val="24"/>
          <w:szCs w:val="24"/>
          <w:u w:val="single"/>
        </w:rPr>
        <w:drawing>
          <wp:anchor distT="0" distB="0" distL="114300" distR="114300" simplePos="0" relativeHeight="251668480" behindDoc="1" locked="0" layoutInCell="1" allowOverlap="1" wp14:anchorId="20F8B726" wp14:editId="0096FFE8">
            <wp:simplePos x="0" y="0"/>
            <wp:positionH relativeFrom="column">
              <wp:posOffset>2540</wp:posOffset>
            </wp:positionH>
            <wp:positionV relativeFrom="paragraph">
              <wp:posOffset>93345</wp:posOffset>
            </wp:positionV>
            <wp:extent cx="3210560" cy="1913255"/>
            <wp:effectExtent l="0" t="0" r="27940" b="10795"/>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197B4A" w:rsidRPr="00C8107B">
        <w:rPr>
          <w:rFonts w:ascii="Times New Roman" w:hAnsi="Times New Roman"/>
          <w:sz w:val="24"/>
          <w:szCs w:val="24"/>
        </w:rPr>
        <w:t xml:space="preserve">С целью оказания практической и педагогической поддержки деятельности </w:t>
      </w:r>
      <w:r w:rsidR="00F17C70" w:rsidRPr="00C8107B">
        <w:rPr>
          <w:rFonts w:ascii="Times New Roman" w:hAnsi="Times New Roman"/>
          <w:sz w:val="24"/>
          <w:szCs w:val="24"/>
        </w:rPr>
        <w:t xml:space="preserve">ДЮО </w:t>
      </w:r>
      <w:r w:rsidR="00F17C70" w:rsidRPr="00C8107B">
        <w:rPr>
          <w:rFonts w:ascii="Times New Roman" w:hAnsi="Times New Roman"/>
          <w:color w:val="000000" w:themeColor="text1"/>
          <w:sz w:val="24"/>
          <w:szCs w:val="24"/>
          <w:lang w:val="kk-KZ"/>
        </w:rPr>
        <w:t xml:space="preserve">«Жас Ұлан» </w:t>
      </w:r>
      <w:r w:rsidR="00197B4A" w:rsidRPr="00C8107B">
        <w:rPr>
          <w:rFonts w:ascii="Times New Roman" w:hAnsi="Times New Roman"/>
          <w:sz w:val="24"/>
          <w:szCs w:val="24"/>
        </w:rPr>
        <w:t xml:space="preserve">работает областная школа вожатского мастерства. Для старших вожатых </w:t>
      </w:r>
      <w:r w:rsidR="00197B4A" w:rsidRPr="00C8107B">
        <w:rPr>
          <w:rFonts w:ascii="Times New Roman" w:hAnsi="Times New Roman"/>
          <w:sz w:val="24"/>
          <w:szCs w:val="24"/>
          <w:lang w:val="kk-KZ"/>
        </w:rPr>
        <w:t xml:space="preserve">школ области </w:t>
      </w:r>
      <w:r w:rsidR="00F25A62" w:rsidRPr="00C8107B">
        <w:rPr>
          <w:rFonts w:ascii="Times New Roman" w:hAnsi="Times New Roman"/>
          <w:sz w:val="24"/>
          <w:szCs w:val="24"/>
          <w:lang w:val="kk-KZ"/>
        </w:rPr>
        <w:t xml:space="preserve">и координаторов городских и районых ДЮО </w:t>
      </w:r>
      <w:r w:rsidR="00197B4A" w:rsidRPr="00C8107B">
        <w:rPr>
          <w:rFonts w:ascii="Times New Roman" w:hAnsi="Times New Roman"/>
          <w:sz w:val="24"/>
          <w:szCs w:val="24"/>
        </w:rPr>
        <w:t>проводятся теоретические и практические  семинары, мастер-классы, круглые столы по вопросам детского движения. В  рамках  инструктивно - методической работы  разработан  проект программы областной школы</w:t>
      </w:r>
      <w:r w:rsidR="00452877" w:rsidRPr="00C8107B">
        <w:rPr>
          <w:rFonts w:ascii="Times New Roman" w:hAnsi="Times New Roman"/>
          <w:sz w:val="24"/>
          <w:szCs w:val="24"/>
        </w:rPr>
        <w:t>-</w:t>
      </w:r>
      <w:r w:rsidR="00197B4A" w:rsidRPr="00C8107B">
        <w:rPr>
          <w:rFonts w:ascii="Times New Roman" w:hAnsi="Times New Roman"/>
          <w:sz w:val="24"/>
          <w:szCs w:val="24"/>
        </w:rPr>
        <w:t xml:space="preserve"> во</w:t>
      </w:r>
      <w:r w:rsidR="00452877" w:rsidRPr="00C8107B">
        <w:rPr>
          <w:rFonts w:ascii="Times New Roman" w:hAnsi="Times New Roman"/>
          <w:sz w:val="24"/>
          <w:szCs w:val="24"/>
        </w:rPr>
        <w:t xml:space="preserve">жатского мастерства на </w:t>
      </w:r>
      <w:r w:rsidR="00197B4A" w:rsidRPr="00C8107B">
        <w:rPr>
          <w:rFonts w:ascii="Times New Roman" w:hAnsi="Times New Roman"/>
          <w:sz w:val="24"/>
          <w:szCs w:val="24"/>
        </w:rPr>
        <w:t>2013</w:t>
      </w:r>
      <w:r w:rsidR="00452877" w:rsidRPr="00C8107B">
        <w:rPr>
          <w:rFonts w:ascii="Times New Roman" w:hAnsi="Times New Roman"/>
          <w:sz w:val="24"/>
          <w:szCs w:val="24"/>
        </w:rPr>
        <w:t xml:space="preserve">-2014 </w:t>
      </w:r>
      <w:r w:rsidR="00197B4A" w:rsidRPr="00C8107B">
        <w:rPr>
          <w:rFonts w:ascii="Times New Roman" w:hAnsi="Times New Roman"/>
          <w:sz w:val="24"/>
          <w:szCs w:val="24"/>
        </w:rPr>
        <w:t>учебный год, который  направлен на создание системы в работе вожатого, а так же раскрытие личного творческого потенциала, развитие организаторских способностей.</w:t>
      </w:r>
    </w:p>
    <w:p w:rsidR="007177FB" w:rsidRPr="00C8107B" w:rsidRDefault="00AF717E" w:rsidP="00BA7AF4">
      <w:pPr>
        <w:pStyle w:val="a3"/>
        <w:jc w:val="both"/>
        <w:rPr>
          <w:rFonts w:ascii="Times New Roman" w:eastAsia="Times New Roman" w:hAnsi="Times New Roman" w:cs="Times New Roman"/>
          <w:bCs/>
          <w:color w:val="000000"/>
          <w:sz w:val="24"/>
          <w:szCs w:val="24"/>
        </w:rPr>
      </w:pPr>
      <w:r w:rsidRPr="00C8107B">
        <w:rPr>
          <w:rFonts w:ascii="Times New Roman" w:eastAsia="Times New Roman" w:hAnsi="Times New Roman" w:cs="Times New Roman"/>
          <w:color w:val="000000"/>
          <w:sz w:val="24"/>
          <w:szCs w:val="24"/>
          <w:u w:val="single"/>
        </w:rPr>
        <w:t>Перспектива:</w:t>
      </w:r>
      <w:r w:rsidRPr="00C8107B">
        <w:rPr>
          <w:rFonts w:ascii="Times New Roman" w:eastAsia="Times New Roman" w:hAnsi="Times New Roman" w:cs="Times New Roman"/>
          <w:bCs/>
          <w:color w:val="000000"/>
          <w:sz w:val="24"/>
          <w:szCs w:val="24"/>
        </w:rPr>
        <w:t xml:space="preserve"> Продолжить работу областной школы вожатского мастерства, активно используя новые технологии, в том числе и обучение в режиме онлайн-конференции.</w:t>
      </w:r>
    </w:p>
    <w:p w:rsidR="007177FB" w:rsidRPr="00C8107B" w:rsidRDefault="007177FB" w:rsidP="00BA7AF4">
      <w:pPr>
        <w:pStyle w:val="a3"/>
        <w:jc w:val="both"/>
        <w:rPr>
          <w:rFonts w:ascii="Times New Roman" w:eastAsia="Times New Roman" w:hAnsi="Times New Roman" w:cs="Times New Roman"/>
          <w:bCs/>
          <w:color w:val="000000"/>
          <w:sz w:val="24"/>
          <w:szCs w:val="24"/>
        </w:rPr>
      </w:pPr>
    </w:p>
    <w:p w:rsidR="004F1F9F" w:rsidRPr="00C8107B" w:rsidRDefault="004F1F9F" w:rsidP="00BA7AF4">
      <w:pPr>
        <w:pStyle w:val="a3"/>
        <w:jc w:val="both"/>
        <w:rPr>
          <w:rFonts w:ascii="Times New Roman" w:eastAsia="Times New Roman" w:hAnsi="Times New Roman" w:cs="Times New Roman"/>
          <w:b/>
          <w:color w:val="000000"/>
          <w:sz w:val="24"/>
          <w:szCs w:val="24"/>
        </w:rPr>
      </w:pPr>
      <w:r w:rsidRPr="00C8107B">
        <w:rPr>
          <w:rFonts w:ascii="Times New Roman" w:eastAsia="Times New Roman" w:hAnsi="Times New Roman" w:cs="Times New Roman"/>
          <w:b/>
          <w:bCs/>
          <w:color w:val="000000"/>
          <w:sz w:val="24"/>
          <w:szCs w:val="24"/>
        </w:rPr>
        <w:t>Проблемы развития детского движения</w:t>
      </w:r>
      <w:r w:rsidR="00D34F4F" w:rsidRPr="00C8107B">
        <w:rPr>
          <w:rFonts w:ascii="Times New Roman" w:eastAsia="Times New Roman" w:hAnsi="Times New Roman" w:cs="Times New Roman"/>
          <w:b/>
          <w:bCs/>
          <w:color w:val="000000"/>
          <w:sz w:val="24"/>
          <w:szCs w:val="24"/>
        </w:rPr>
        <w:t xml:space="preserve"> в области</w:t>
      </w:r>
      <w:r w:rsidR="004C1570" w:rsidRPr="00C8107B">
        <w:rPr>
          <w:rFonts w:ascii="Times New Roman" w:eastAsia="Times New Roman" w:hAnsi="Times New Roman" w:cs="Times New Roman"/>
          <w:b/>
          <w:bCs/>
          <w:color w:val="000000"/>
          <w:sz w:val="24"/>
          <w:szCs w:val="24"/>
        </w:rPr>
        <w:t>.</w:t>
      </w:r>
    </w:p>
    <w:p w:rsidR="004F1F9F" w:rsidRPr="00C8107B" w:rsidRDefault="004F1F9F" w:rsidP="00BA7AF4">
      <w:pPr>
        <w:pStyle w:val="a3"/>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Оценивая современное состояние детского общественного движения </w:t>
      </w:r>
      <w:r w:rsidR="009D4977"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 xml:space="preserve"> как стабильное, адекватное задачам развития системы образования и меняющимся запросам подрастающего поколения, необходимо отметить комплекс нерешенных проблем, среди которых можно выделить 4 главных:</w:t>
      </w:r>
    </w:p>
    <w:p w:rsidR="004F1F9F" w:rsidRPr="00C8107B" w:rsidRDefault="004F1F9F" w:rsidP="007964E6">
      <w:pPr>
        <w:pStyle w:val="a3"/>
        <w:numPr>
          <w:ilvl w:val="0"/>
          <w:numId w:val="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Отсутствие эффективной системы отбора, подготовки и мотивации </w:t>
      </w:r>
      <w:r w:rsidRPr="00C8107B">
        <w:rPr>
          <w:rFonts w:ascii="Times New Roman" w:eastAsia="Times New Roman" w:hAnsi="Times New Roman" w:cs="Times New Roman"/>
          <w:bCs/>
          <w:color w:val="000000"/>
          <w:sz w:val="24"/>
          <w:szCs w:val="24"/>
        </w:rPr>
        <w:t>кадров </w:t>
      </w:r>
      <w:r w:rsidRPr="00C8107B">
        <w:rPr>
          <w:rFonts w:ascii="Times New Roman" w:eastAsia="Times New Roman" w:hAnsi="Times New Roman" w:cs="Times New Roman"/>
          <w:color w:val="000000"/>
          <w:sz w:val="24"/>
          <w:szCs w:val="24"/>
        </w:rPr>
        <w:t>для работы с детскими организациями:</w:t>
      </w:r>
    </w:p>
    <w:p w:rsidR="004F1F9F" w:rsidRPr="00C8107B" w:rsidRDefault="004F1F9F" w:rsidP="007964E6">
      <w:pPr>
        <w:pStyle w:val="a3"/>
        <w:numPr>
          <w:ilvl w:val="0"/>
          <w:numId w:val="10"/>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несмотря на сохранение в штатном расписании учреждений образования должности  вожатого, год от года сокращается количество педагогических работников, в </w:t>
      </w:r>
      <w:r w:rsidRPr="00C8107B">
        <w:rPr>
          <w:rFonts w:ascii="Times New Roman" w:eastAsia="Times New Roman" w:hAnsi="Times New Roman" w:cs="Times New Roman"/>
          <w:color w:val="000000"/>
          <w:sz w:val="24"/>
          <w:szCs w:val="24"/>
        </w:rPr>
        <w:lastRenderedPageBreak/>
        <w:t>полном объеме исполняющих эти  должностные обязанности. Во многих случаях ставка вожатого делится между учителями-предметниками, вводится в качестве дополнительной нагрузки для административного персонала;</w:t>
      </w:r>
    </w:p>
    <w:p w:rsidR="004F1F9F" w:rsidRPr="00C8107B" w:rsidRDefault="004F1F9F" w:rsidP="007964E6">
      <w:pPr>
        <w:pStyle w:val="a3"/>
        <w:numPr>
          <w:ilvl w:val="0"/>
          <w:numId w:val="10"/>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отсутствует целенаправленная политика по подбору, привлечению и удержанию талантливых молодых специалистов, заинтересованных в развитии детского движения, имеющих опыт работы в летних лагерях, выпускников детских объединений, представителей известных общероссийских молодежных и детских движений;</w:t>
      </w:r>
    </w:p>
    <w:p w:rsidR="004F1F9F" w:rsidRPr="00C8107B" w:rsidRDefault="004F1F9F" w:rsidP="007964E6">
      <w:pPr>
        <w:pStyle w:val="a3"/>
        <w:numPr>
          <w:ilvl w:val="0"/>
          <w:numId w:val="10"/>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отсутствует специализированная литература прикладного характера для педагогов-организаторов детских объединений. Доступными для большинства старших вожатых остаются лишь сборники сценариев массовых мероприятий и узконаправленные методические разработки. Необходима разработка и издание единого комплексного пособия аналогичного «Книге вожатого» в пионерской организации.</w:t>
      </w:r>
    </w:p>
    <w:p w:rsidR="004F1F9F" w:rsidRPr="00C8107B" w:rsidRDefault="004F1F9F" w:rsidP="007964E6">
      <w:pPr>
        <w:pStyle w:val="a3"/>
        <w:numPr>
          <w:ilvl w:val="0"/>
          <w:numId w:val="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Недостаточная </w:t>
      </w:r>
      <w:r w:rsidRPr="00C8107B">
        <w:rPr>
          <w:rFonts w:ascii="Times New Roman" w:eastAsia="Times New Roman" w:hAnsi="Times New Roman" w:cs="Times New Roman"/>
          <w:bCs/>
          <w:color w:val="000000"/>
          <w:sz w:val="24"/>
          <w:szCs w:val="24"/>
        </w:rPr>
        <w:t>системность и последовательность</w:t>
      </w:r>
      <w:r w:rsidRPr="00C8107B">
        <w:rPr>
          <w:rFonts w:ascii="Times New Roman" w:eastAsia="Times New Roman" w:hAnsi="Times New Roman" w:cs="Times New Roman"/>
          <w:color w:val="000000"/>
          <w:sz w:val="24"/>
          <w:szCs w:val="24"/>
        </w:rPr>
        <w:t> развития детского общественного движения, проявляющаяся в следующем:</w:t>
      </w:r>
    </w:p>
    <w:p w:rsidR="004F1F9F" w:rsidRPr="00C8107B" w:rsidRDefault="004F1F9F" w:rsidP="007964E6">
      <w:pPr>
        <w:pStyle w:val="a3"/>
        <w:numPr>
          <w:ilvl w:val="0"/>
          <w:numId w:val="1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несложившаяся система преемственности между детскими организациями младшего, среднего и старшего школьного возраста в рамках одного образовательного учреждения;</w:t>
      </w:r>
    </w:p>
    <w:p w:rsidR="004F1F9F" w:rsidRPr="00C8107B" w:rsidRDefault="004F1F9F" w:rsidP="007964E6">
      <w:pPr>
        <w:pStyle w:val="a3"/>
        <w:numPr>
          <w:ilvl w:val="0"/>
          <w:numId w:val="1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отсутствие у детских организаций собственных каникулярных мотивирующих программ: лагерей, экспедиций, походов, школ актива.</w:t>
      </w:r>
    </w:p>
    <w:p w:rsidR="004F1F9F" w:rsidRPr="00C8107B" w:rsidRDefault="004F1F9F" w:rsidP="007964E6">
      <w:pPr>
        <w:pStyle w:val="a3"/>
        <w:numPr>
          <w:ilvl w:val="0"/>
          <w:numId w:val="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Отсутствие сложившегося </w:t>
      </w:r>
      <w:r w:rsidRPr="00C8107B">
        <w:rPr>
          <w:rFonts w:ascii="Times New Roman" w:eastAsia="Times New Roman" w:hAnsi="Times New Roman" w:cs="Times New Roman"/>
          <w:bCs/>
          <w:color w:val="000000"/>
          <w:sz w:val="24"/>
          <w:szCs w:val="24"/>
        </w:rPr>
        <w:t>привлекательного образа </w:t>
      </w:r>
      <w:r w:rsidRPr="00C8107B">
        <w:rPr>
          <w:rFonts w:ascii="Times New Roman" w:eastAsia="Times New Roman" w:hAnsi="Times New Roman" w:cs="Times New Roman"/>
          <w:color w:val="000000"/>
          <w:sz w:val="24"/>
          <w:szCs w:val="24"/>
        </w:rPr>
        <w:t xml:space="preserve">детского движения города в общественном сознании. Требуется разработка отдельной концепции </w:t>
      </w:r>
      <w:r w:rsidR="007964E6" w:rsidRPr="00C8107B">
        <w:rPr>
          <w:rFonts w:ascii="Times New Roman" w:eastAsia="Times New Roman" w:hAnsi="Times New Roman" w:cs="Times New Roman"/>
          <w:color w:val="000000"/>
          <w:sz w:val="24"/>
          <w:szCs w:val="24"/>
        </w:rPr>
        <w:t>для формирования позитивного имиджа детского движения в целом</w:t>
      </w:r>
      <w:r w:rsidRPr="00C8107B">
        <w:rPr>
          <w:rFonts w:ascii="Times New Roman" w:eastAsia="Times New Roman" w:hAnsi="Times New Roman" w:cs="Times New Roman"/>
          <w:color w:val="000000"/>
          <w:sz w:val="24"/>
          <w:szCs w:val="24"/>
        </w:rPr>
        <w:t>, увеличение числа масштабных, наглядных действий всех детских объединений, введение единых для города атрибутов.</w:t>
      </w:r>
    </w:p>
    <w:p w:rsidR="004F1F9F" w:rsidRPr="00C8107B" w:rsidRDefault="00AF717E" w:rsidP="00AF717E">
      <w:pPr>
        <w:pStyle w:val="a3"/>
        <w:ind w:firstLine="360"/>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 xml:space="preserve">На период с 2014 по 2017 годы для областной детско-юношеской организации </w:t>
      </w:r>
      <w:r w:rsidRPr="00C8107B">
        <w:rPr>
          <w:rFonts w:ascii="Times New Roman" w:hAnsi="Times New Roman"/>
          <w:color w:val="000000" w:themeColor="text1"/>
          <w:sz w:val="24"/>
          <w:szCs w:val="24"/>
          <w:lang w:val="kk-KZ"/>
        </w:rPr>
        <w:t xml:space="preserve">«Жас Ұлан» определены </w:t>
      </w:r>
      <w:r w:rsidRPr="00C8107B">
        <w:rPr>
          <w:rFonts w:ascii="Times New Roman" w:eastAsia="Times New Roman" w:hAnsi="Times New Roman" w:cs="Times New Roman"/>
          <w:bCs/>
          <w:color w:val="000000"/>
          <w:sz w:val="24"/>
          <w:szCs w:val="24"/>
        </w:rPr>
        <w:t>м</w:t>
      </w:r>
      <w:r w:rsidR="004F1F9F" w:rsidRPr="00C8107B">
        <w:rPr>
          <w:rFonts w:ascii="Times New Roman" w:eastAsia="Times New Roman" w:hAnsi="Times New Roman" w:cs="Times New Roman"/>
          <w:bCs/>
          <w:color w:val="000000"/>
          <w:sz w:val="24"/>
          <w:szCs w:val="24"/>
        </w:rPr>
        <w:t>иссия и задачи</w:t>
      </w:r>
      <w:r w:rsidRPr="00C8107B">
        <w:rPr>
          <w:rFonts w:ascii="Times New Roman" w:eastAsia="Times New Roman" w:hAnsi="Times New Roman" w:cs="Times New Roman"/>
          <w:bCs/>
          <w:color w:val="000000"/>
          <w:sz w:val="24"/>
          <w:szCs w:val="24"/>
        </w:rPr>
        <w:t xml:space="preserve"> н</w:t>
      </w:r>
      <w:r w:rsidR="004F1F9F" w:rsidRPr="00C8107B">
        <w:rPr>
          <w:rFonts w:ascii="Times New Roman" w:eastAsia="Times New Roman" w:hAnsi="Times New Roman" w:cs="Times New Roman"/>
          <w:bCs/>
          <w:color w:val="000000"/>
          <w:sz w:val="24"/>
          <w:szCs w:val="24"/>
        </w:rPr>
        <w:t>а современном этапе</w:t>
      </w:r>
      <w:r w:rsidRPr="00C8107B">
        <w:rPr>
          <w:rFonts w:ascii="Times New Roman" w:eastAsia="Times New Roman" w:hAnsi="Times New Roman" w:cs="Times New Roman"/>
          <w:bCs/>
          <w:color w:val="000000"/>
          <w:sz w:val="24"/>
          <w:szCs w:val="24"/>
        </w:rPr>
        <w:t>.</w:t>
      </w:r>
    </w:p>
    <w:p w:rsidR="004F1F9F" w:rsidRPr="00C8107B" w:rsidRDefault="004F1F9F" w:rsidP="00BA7AF4">
      <w:pPr>
        <w:pStyle w:val="a3"/>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Задачи ускорения и интенсификации общественного и экономического развития, определенные в стратегии развития государства до 2020 года, динамика и прогнозы развития </w:t>
      </w:r>
      <w:r w:rsidR="00AF717E" w:rsidRPr="00C8107B">
        <w:rPr>
          <w:rFonts w:ascii="Times New Roman" w:eastAsia="Times New Roman" w:hAnsi="Times New Roman" w:cs="Times New Roman"/>
          <w:color w:val="000000"/>
          <w:sz w:val="24"/>
          <w:szCs w:val="24"/>
        </w:rPr>
        <w:t>Казахстана</w:t>
      </w:r>
      <w:r w:rsidRPr="00C8107B">
        <w:rPr>
          <w:rFonts w:ascii="Times New Roman" w:eastAsia="Times New Roman" w:hAnsi="Times New Roman" w:cs="Times New Roman"/>
          <w:color w:val="000000"/>
          <w:sz w:val="24"/>
          <w:szCs w:val="24"/>
        </w:rPr>
        <w:t>, мирового сообщества предъявляют особые требования к системе социального воспитания и деятельности детских общественных организаций:</w:t>
      </w:r>
    </w:p>
    <w:p w:rsidR="00AF717E" w:rsidRPr="00C8107B" w:rsidRDefault="004F1F9F" w:rsidP="00D34F4F">
      <w:pPr>
        <w:pStyle w:val="a3"/>
        <w:numPr>
          <w:ilvl w:val="0"/>
          <w:numId w:val="13"/>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переход к рыночной форме хозяйствования вызвал потребность воспитания у ребенка новых качеств: предприимчивости, расчетливости, практичности. Рыночные условия формируют новые ориентации воспитания - это ранняя профессиональная ориентация и профессиональная подготовка ребенка;</w:t>
      </w:r>
    </w:p>
    <w:p w:rsidR="00AF717E" w:rsidRPr="00C8107B" w:rsidRDefault="004F1F9F" w:rsidP="00D34F4F">
      <w:pPr>
        <w:pStyle w:val="a3"/>
        <w:numPr>
          <w:ilvl w:val="0"/>
          <w:numId w:val="13"/>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возросшие требования к конкурентоспособности личности на рынке труда, с одной стороны, и масштабное ухудшение состояние здоровья подрастающих поколений с другой, укрепили в обществе ценность здоровья и здорового образа жизни;</w:t>
      </w:r>
    </w:p>
    <w:p w:rsidR="00AF717E" w:rsidRPr="00C8107B" w:rsidRDefault="004F1F9F" w:rsidP="00D34F4F">
      <w:pPr>
        <w:pStyle w:val="a3"/>
        <w:numPr>
          <w:ilvl w:val="0"/>
          <w:numId w:val="13"/>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дефицит молодых кадров для работы в органах власти и управления, обладающих соответствующими компетенциями и мотивацией к устойчивому карьерному росту, требует разработки новых механизмов выявления и поддержки детей, обладающих ярко выраженными лидерскими задатками;</w:t>
      </w:r>
    </w:p>
    <w:p w:rsidR="00AF717E" w:rsidRPr="00C8107B" w:rsidRDefault="004F1F9F" w:rsidP="00D34F4F">
      <w:pPr>
        <w:pStyle w:val="a3"/>
        <w:numPr>
          <w:ilvl w:val="0"/>
          <w:numId w:val="13"/>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исчезновение всех видов коммуникативных барьеров, свободное использование информации определяют особые задачи воспитания, связанные с формированием устойчивости к отрицательному влиянию средств массовой информации, негативного отношения к употреблению наркотических и токсических веществ;</w:t>
      </w:r>
    </w:p>
    <w:p w:rsidR="004F1F9F" w:rsidRPr="00C8107B" w:rsidRDefault="004F1F9F" w:rsidP="00D34F4F">
      <w:pPr>
        <w:pStyle w:val="a3"/>
        <w:numPr>
          <w:ilvl w:val="0"/>
          <w:numId w:val="13"/>
        </w:numPr>
        <w:ind w:left="426"/>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вновь стали актуальными вопросы организации воспитательной работы с детьми и подростками по месту жительства.</w:t>
      </w:r>
    </w:p>
    <w:p w:rsidR="004033CF" w:rsidRPr="00C8107B" w:rsidRDefault="004F1F9F" w:rsidP="00D34F4F">
      <w:pPr>
        <w:pStyle w:val="a3"/>
        <w:ind w:left="426" w:firstLine="708"/>
        <w:jc w:val="both"/>
        <w:rPr>
          <w:rFonts w:ascii="Times New Roman" w:eastAsia="Times New Roman" w:hAnsi="Times New Roman" w:cs="Times New Roman"/>
          <w:bCs/>
          <w:color w:val="000000"/>
          <w:sz w:val="24"/>
          <w:szCs w:val="24"/>
        </w:rPr>
      </w:pPr>
      <w:r w:rsidRPr="00C8107B">
        <w:rPr>
          <w:rFonts w:ascii="Times New Roman" w:eastAsia="Times New Roman" w:hAnsi="Times New Roman" w:cs="Times New Roman"/>
          <w:color w:val="000000"/>
          <w:sz w:val="24"/>
          <w:szCs w:val="24"/>
        </w:rPr>
        <w:t>Решению этих задач должен способствовать комплекс организационно-правовых, управленческих, методологических, информационных действий в рамках программы развития детского общественного движения.</w:t>
      </w:r>
      <w:r w:rsidR="00A20358" w:rsidRPr="00C8107B">
        <w:rPr>
          <w:rFonts w:ascii="Times New Roman" w:eastAsia="Times New Roman" w:hAnsi="Times New Roman" w:cs="Times New Roman"/>
          <w:color w:val="000000"/>
          <w:sz w:val="24"/>
          <w:szCs w:val="24"/>
        </w:rPr>
        <w:t xml:space="preserve"> Поэтому предлагается создать координационный </w:t>
      </w:r>
      <w:r w:rsidR="00A57A51" w:rsidRPr="00C8107B">
        <w:rPr>
          <w:rFonts w:ascii="Times New Roman" w:hAnsi="Times New Roman"/>
          <w:color w:val="000000" w:themeColor="text1"/>
          <w:sz w:val="24"/>
          <w:szCs w:val="24"/>
          <w:lang w:val="kk-KZ"/>
        </w:rPr>
        <w:t>отдел по развитию детского движения</w:t>
      </w:r>
      <w:r w:rsidR="00183319" w:rsidRPr="00C8107B">
        <w:rPr>
          <w:rFonts w:ascii="Times New Roman" w:eastAsia="Times New Roman" w:hAnsi="Times New Roman" w:cs="Times New Roman"/>
          <w:color w:val="000000"/>
          <w:sz w:val="24"/>
          <w:szCs w:val="24"/>
        </w:rPr>
        <w:t xml:space="preserve"> ОО «Областная детско-юношеская организация </w:t>
      </w:r>
      <w:r w:rsidR="00183319" w:rsidRPr="00C8107B">
        <w:rPr>
          <w:rFonts w:ascii="Times New Roman" w:hAnsi="Times New Roman"/>
          <w:color w:val="000000" w:themeColor="text1"/>
          <w:sz w:val="24"/>
          <w:szCs w:val="24"/>
          <w:lang w:val="kk-KZ"/>
        </w:rPr>
        <w:t>«Жас Ұлан»</w:t>
      </w:r>
      <w:r w:rsidR="00A20358" w:rsidRPr="00C8107B">
        <w:rPr>
          <w:rFonts w:ascii="Times New Roman" w:hAnsi="Times New Roman"/>
          <w:color w:val="000000" w:themeColor="text1"/>
          <w:sz w:val="24"/>
          <w:szCs w:val="24"/>
          <w:lang w:val="kk-KZ"/>
        </w:rPr>
        <w:t>, в состав которого должны войти: региональный секретарь, координатор (педагог-организатор); методисты (педагоги) по правовому, социально-</w:t>
      </w:r>
      <w:r w:rsidR="00A20358" w:rsidRPr="00C8107B">
        <w:rPr>
          <w:rFonts w:ascii="Times New Roman" w:hAnsi="Times New Roman"/>
          <w:color w:val="000000" w:themeColor="text1"/>
          <w:sz w:val="24"/>
          <w:szCs w:val="24"/>
          <w:lang w:val="kk-KZ"/>
        </w:rPr>
        <w:lastRenderedPageBreak/>
        <w:t>лидерскому, волонтерскому и патриотическому направлениям, детской журналистике и работе с вожатыми.</w:t>
      </w:r>
      <w:r w:rsidR="00A57A51" w:rsidRPr="00C8107B">
        <w:rPr>
          <w:rFonts w:ascii="Times New Roman" w:hAnsi="Times New Roman"/>
          <w:color w:val="000000" w:themeColor="text1"/>
          <w:sz w:val="24"/>
          <w:szCs w:val="24"/>
          <w:lang w:val="kk-KZ"/>
        </w:rPr>
        <w:t xml:space="preserve"> Основная деятельность штаба (отдела) будет направлена на </w:t>
      </w:r>
      <w:r w:rsidRPr="00C8107B">
        <w:rPr>
          <w:rFonts w:ascii="Times New Roman" w:eastAsia="Times New Roman" w:hAnsi="Times New Roman" w:cs="Times New Roman"/>
          <w:color w:val="000000"/>
          <w:sz w:val="24"/>
          <w:szCs w:val="24"/>
        </w:rPr>
        <w:t xml:space="preserve">стимулирование инновационной, проектной, социально-преобразовательной деятельности лидеров и руководителей детских объединений;совершенствование работы с кадрами детского движения города;развитие системы научно-методического сопровождения деятельности детских общественных объединений;развитие системы межведомственного взаимодействия государственных, общественных организаций и учреждений в интересах детского движения </w:t>
      </w:r>
      <w:r w:rsidR="004033CF"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;формирование благоприятной информационной среды, повышение уровня рекламного сопровождения деятельности детских организаций, способствующих укреплению имиджа и позитивной репутации в местном сообществе</w:t>
      </w:r>
      <w:r w:rsidR="004033CF" w:rsidRPr="00C8107B">
        <w:rPr>
          <w:rFonts w:ascii="Times New Roman" w:eastAsia="Times New Roman" w:hAnsi="Times New Roman" w:cs="Times New Roman"/>
          <w:color w:val="000000"/>
          <w:sz w:val="24"/>
          <w:szCs w:val="24"/>
        </w:rPr>
        <w:t xml:space="preserve">. </w:t>
      </w:r>
    </w:p>
    <w:p w:rsidR="004F1F9F" w:rsidRPr="00C8107B" w:rsidRDefault="004033CF" w:rsidP="00BA7AF4">
      <w:pPr>
        <w:pStyle w:val="a3"/>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В с</w:t>
      </w:r>
      <w:r w:rsidR="004F1F9F" w:rsidRPr="00C8107B">
        <w:rPr>
          <w:rFonts w:ascii="Times New Roman" w:eastAsia="Times New Roman" w:hAnsi="Times New Roman" w:cs="Times New Roman"/>
          <w:bCs/>
          <w:color w:val="000000"/>
          <w:sz w:val="24"/>
          <w:szCs w:val="24"/>
        </w:rPr>
        <w:t xml:space="preserve">одержание и основные направления </w:t>
      </w:r>
      <w:r w:rsidRPr="00C8107B">
        <w:rPr>
          <w:rFonts w:ascii="Times New Roman" w:eastAsia="Times New Roman" w:hAnsi="Times New Roman" w:cs="Times New Roman"/>
          <w:bCs/>
          <w:color w:val="000000"/>
          <w:sz w:val="24"/>
          <w:szCs w:val="24"/>
        </w:rPr>
        <w:t>работы отдела войдут:</w:t>
      </w:r>
      <w:r w:rsidR="004F1F9F" w:rsidRPr="00C8107B">
        <w:rPr>
          <w:rFonts w:ascii="Times New Roman" w:eastAsia="Times New Roman" w:hAnsi="Times New Roman" w:cs="Times New Roman"/>
          <w:color w:val="000000"/>
          <w:sz w:val="24"/>
          <w:szCs w:val="24"/>
        </w:rPr>
        <w:t> </w:t>
      </w:r>
    </w:p>
    <w:p w:rsidR="004F1F9F" w:rsidRPr="00C8107B" w:rsidRDefault="004F1F9F" w:rsidP="004033CF">
      <w:pPr>
        <w:pStyle w:val="a3"/>
        <w:numPr>
          <w:ilvl w:val="0"/>
          <w:numId w:val="14"/>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Сохранение, развитие и расширение сети действующих детских общественных организаций города:</w:t>
      </w:r>
    </w:p>
    <w:p w:rsidR="004033CF"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поддержка и развитие деятельности детских общественных объединений </w:t>
      </w:r>
      <w:r w:rsidR="004033CF" w:rsidRPr="00C8107B">
        <w:rPr>
          <w:rFonts w:ascii="Times New Roman" w:eastAsia="Times New Roman" w:hAnsi="Times New Roman" w:cs="Times New Roman"/>
          <w:color w:val="000000"/>
          <w:sz w:val="24"/>
          <w:szCs w:val="24"/>
        </w:rPr>
        <w:t xml:space="preserve"> и организаций области, </w:t>
      </w:r>
      <w:r w:rsidRPr="00C8107B">
        <w:rPr>
          <w:rFonts w:ascii="Times New Roman" w:eastAsia="Times New Roman" w:hAnsi="Times New Roman" w:cs="Times New Roman"/>
          <w:color w:val="000000"/>
          <w:sz w:val="24"/>
          <w:szCs w:val="24"/>
        </w:rPr>
        <w:t xml:space="preserve">Ассоциации школьных </w:t>
      </w:r>
      <w:r w:rsidR="004033CF" w:rsidRPr="00C8107B">
        <w:rPr>
          <w:rFonts w:ascii="Times New Roman" w:eastAsia="Times New Roman" w:hAnsi="Times New Roman" w:cs="Times New Roman"/>
          <w:color w:val="000000"/>
          <w:sz w:val="24"/>
          <w:szCs w:val="24"/>
          <w:lang w:val="kk-KZ"/>
        </w:rPr>
        <w:t>Ұланбасы</w:t>
      </w:r>
      <w:r w:rsidRPr="00C8107B">
        <w:rPr>
          <w:rFonts w:ascii="Times New Roman" w:eastAsia="Times New Roman" w:hAnsi="Times New Roman" w:cs="Times New Roman"/>
          <w:color w:val="000000"/>
          <w:sz w:val="24"/>
          <w:szCs w:val="24"/>
        </w:rPr>
        <w:t>;</w:t>
      </w:r>
    </w:p>
    <w:p w:rsidR="004033CF"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координация, методическое сопровождение деятельности районных и школьных детских объединений, организация комплекса массовых мероприятий (слетов, акций, конкурсов, фестивалей), направленных на стимулирование их деятельности и расширение сфер сотрудничества;</w:t>
      </w:r>
    </w:p>
    <w:p w:rsidR="004033CF" w:rsidRPr="00C8107B" w:rsidRDefault="004F1F9F" w:rsidP="004033CF">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содействие построению моделей взаимодействия на принципах социального партнерства детских общественных объединений с государственными учреждениями и </w:t>
      </w:r>
      <w:r w:rsidR="004033CF" w:rsidRPr="00C8107B">
        <w:rPr>
          <w:rFonts w:ascii="Times New Roman" w:eastAsia="Times New Roman" w:hAnsi="Times New Roman" w:cs="Times New Roman"/>
          <w:color w:val="000000"/>
          <w:sz w:val="24"/>
          <w:szCs w:val="24"/>
        </w:rPr>
        <w:t xml:space="preserve">неправительственными </w:t>
      </w:r>
      <w:r w:rsidRPr="00C8107B">
        <w:rPr>
          <w:rFonts w:ascii="Times New Roman" w:eastAsia="Times New Roman" w:hAnsi="Times New Roman" w:cs="Times New Roman"/>
          <w:color w:val="000000"/>
          <w:sz w:val="24"/>
          <w:szCs w:val="24"/>
        </w:rPr>
        <w:t>организациями;</w:t>
      </w:r>
    </w:p>
    <w:p w:rsidR="001A4625" w:rsidRPr="00C8107B" w:rsidRDefault="004F1F9F" w:rsidP="001A4625">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организация встреч лидеров детских </w:t>
      </w:r>
      <w:r w:rsidR="001A4625" w:rsidRPr="00C8107B">
        <w:rPr>
          <w:rFonts w:ascii="Times New Roman" w:eastAsia="Times New Roman" w:hAnsi="Times New Roman" w:cs="Times New Roman"/>
          <w:color w:val="000000"/>
          <w:sz w:val="24"/>
          <w:szCs w:val="24"/>
        </w:rPr>
        <w:t>организаций</w:t>
      </w:r>
      <w:r w:rsidRPr="00C8107B">
        <w:rPr>
          <w:rFonts w:ascii="Times New Roman" w:eastAsia="Times New Roman" w:hAnsi="Times New Roman" w:cs="Times New Roman"/>
          <w:color w:val="000000"/>
          <w:sz w:val="24"/>
          <w:szCs w:val="24"/>
        </w:rPr>
        <w:t xml:space="preserve"> с представителями органов местного самоуправления, проведение ежегодного </w:t>
      </w:r>
      <w:r w:rsidR="001A4625" w:rsidRPr="00C8107B">
        <w:rPr>
          <w:rFonts w:ascii="Times New Roman" w:eastAsia="Times New Roman" w:hAnsi="Times New Roman" w:cs="Times New Roman"/>
          <w:color w:val="000000"/>
          <w:sz w:val="24"/>
          <w:szCs w:val="24"/>
        </w:rPr>
        <w:t>молодежного</w:t>
      </w:r>
      <w:r w:rsidRPr="00C8107B">
        <w:rPr>
          <w:rFonts w:ascii="Times New Roman" w:eastAsia="Times New Roman" w:hAnsi="Times New Roman" w:cs="Times New Roman"/>
          <w:color w:val="000000"/>
          <w:sz w:val="24"/>
          <w:szCs w:val="24"/>
        </w:rPr>
        <w:t xml:space="preserve"> форума;</w:t>
      </w:r>
    </w:p>
    <w:p w:rsidR="00083213"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определение конкретных зон социальной ответственности </w:t>
      </w:r>
      <w:r w:rsidR="001A4625"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 xml:space="preserve"> в прилегающей к месту базирования инфраструктуре, на общественно-значимых объектах города, создание индивидуальных «карт заботы»;</w:t>
      </w:r>
    </w:p>
    <w:p w:rsidR="00083213"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разработка и реализация просветительских программ, способствующих вовлечению родителей в организацию социально- значимой деятельности подростков в составе детского общественного движения;</w:t>
      </w:r>
    </w:p>
    <w:p w:rsidR="00083213"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проведение ежегодного конкурса</w:t>
      </w:r>
      <w:r w:rsidR="00083213" w:rsidRPr="00C8107B">
        <w:rPr>
          <w:rFonts w:ascii="Times New Roman" w:eastAsia="Times New Roman" w:hAnsi="Times New Roman" w:cs="Times New Roman"/>
          <w:color w:val="000000"/>
          <w:sz w:val="24"/>
          <w:szCs w:val="24"/>
          <w:lang w:val="kk-KZ"/>
        </w:rPr>
        <w:t xml:space="preserve">Ұланбасы ОДЮО </w:t>
      </w:r>
      <w:r w:rsidR="00083213" w:rsidRPr="00C8107B">
        <w:rPr>
          <w:rFonts w:ascii="Times New Roman" w:hAnsi="Times New Roman"/>
          <w:color w:val="000000" w:themeColor="text1"/>
          <w:sz w:val="24"/>
          <w:szCs w:val="24"/>
          <w:lang w:val="kk-KZ"/>
        </w:rPr>
        <w:t>«Жас Ұлан»</w:t>
      </w:r>
      <w:r w:rsidRPr="00C8107B">
        <w:rPr>
          <w:rFonts w:ascii="Times New Roman" w:eastAsia="Times New Roman" w:hAnsi="Times New Roman" w:cs="Times New Roman"/>
          <w:color w:val="000000"/>
          <w:sz w:val="24"/>
          <w:szCs w:val="24"/>
        </w:rPr>
        <w:t>;</w:t>
      </w:r>
    </w:p>
    <w:p w:rsidR="00083213"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внедрение комплексной программы подготовки лидеров </w:t>
      </w:r>
      <w:r w:rsidR="00083213"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 xml:space="preserve"> и органов ученического самоуправления;</w:t>
      </w:r>
    </w:p>
    <w:p w:rsidR="004F1F9F" w:rsidRPr="00C8107B" w:rsidRDefault="004F1F9F" w:rsidP="00BA7AF4">
      <w:pPr>
        <w:pStyle w:val="a3"/>
        <w:numPr>
          <w:ilvl w:val="0"/>
          <w:numId w:val="15"/>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расширение сети профильных летних лагерей (смен) </w:t>
      </w:r>
      <w:r w:rsidR="00083213" w:rsidRPr="00C8107B">
        <w:rPr>
          <w:rFonts w:ascii="Times New Roman" w:eastAsia="Times New Roman" w:hAnsi="Times New Roman" w:cs="Times New Roman"/>
          <w:color w:val="000000"/>
          <w:sz w:val="24"/>
          <w:szCs w:val="24"/>
        </w:rPr>
        <w:t xml:space="preserve">через создание отрядов </w:t>
      </w:r>
      <w:r w:rsidR="00083213" w:rsidRPr="00C8107B">
        <w:rPr>
          <w:rFonts w:ascii="Times New Roman" w:hAnsi="Times New Roman"/>
          <w:color w:val="000000" w:themeColor="text1"/>
          <w:sz w:val="24"/>
          <w:szCs w:val="24"/>
          <w:lang w:val="kk-KZ"/>
        </w:rPr>
        <w:t>«Жас Ұлан»</w:t>
      </w:r>
      <w:r w:rsidRPr="00C8107B">
        <w:rPr>
          <w:rFonts w:ascii="Times New Roman" w:eastAsia="Times New Roman" w:hAnsi="Times New Roman" w:cs="Times New Roman"/>
          <w:color w:val="000000"/>
          <w:sz w:val="24"/>
          <w:szCs w:val="24"/>
        </w:rPr>
        <w:t>;</w:t>
      </w:r>
    </w:p>
    <w:p w:rsidR="004F1F9F" w:rsidRPr="00C8107B" w:rsidRDefault="004F1F9F" w:rsidP="009C1A75">
      <w:pPr>
        <w:pStyle w:val="a3"/>
        <w:numPr>
          <w:ilvl w:val="0"/>
          <w:numId w:val="14"/>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 xml:space="preserve">Внедрение инновационных социально-педагогических проектов в практику деятельности детских общественных </w:t>
      </w:r>
      <w:r w:rsidR="009C1A75" w:rsidRPr="00C8107B">
        <w:rPr>
          <w:rFonts w:ascii="Times New Roman" w:eastAsia="Times New Roman" w:hAnsi="Times New Roman" w:cs="Times New Roman"/>
          <w:bCs/>
          <w:color w:val="000000"/>
          <w:sz w:val="24"/>
          <w:szCs w:val="24"/>
        </w:rPr>
        <w:t>организаций</w:t>
      </w:r>
      <w:r w:rsidRPr="00C8107B">
        <w:rPr>
          <w:rFonts w:ascii="Times New Roman" w:eastAsia="Times New Roman" w:hAnsi="Times New Roman" w:cs="Times New Roman"/>
          <w:bCs/>
          <w:color w:val="000000"/>
          <w:sz w:val="24"/>
          <w:szCs w:val="24"/>
        </w:rPr>
        <w:t>:</w:t>
      </w:r>
    </w:p>
    <w:p w:rsidR="009C1A75" w:rsidRPr="00C8107B" w:rsidRDefault="004F1F9F" w:rsidP="00BA7AF4">
      <w:pPr>
        <w:pStyle w:val="a3"/>
        <w:numPr>
          <w:ilvl w:val="0"/>
          <w:numId w:val="16"/>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разработка и тиражирование инновационных социально-образовательных технологий, способствующих  формированию основ здорового образа жизни, моделей активного гражданского поведения у подростков;</w:t>
      </w:r>
    </w:p>
    <w:p w:rsidR="009C1A75" w:rsidRPr="00C8107B" w:rsidRDefault="004F1F9F" w:rsidP="00BA7AF4">
      <w:pPr>
        <w:pStyle w:val="a3"/>
        <w:numPr>
          <w:ilvl w:val="0"/>
          <w:numId w:val="16"/>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проведение открытых мероприятий, мастер-классов, презентаций успешного опыта детскими организациями, апробирующими новые методики и технологии;</w:t>
      </w:r>
    </w:p>
    <w:p w:rsidR="009C1A75" w:rsidRPr="00C8107B" w:rsidRDefault="004F1F9F" w:rsidP="00BA7AF4">
      <w:pPr>
        <w:pStyle w:val="a3"/>
        <w:numPr>
          <w:ilvl w:val="0"/>
          <w:numId w:val="16"/>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издание ежегодного сборника лучших социальных проектов, инновационных</w:t>
      </w:r>
      <w:r w:rsidR="009C1A75" w:rsidRPr="00C8107B">
        <w:rPr>
          <w:rFonts w:ascii="Times New Roman" w:eastAsia="Times New Roman" w:hAnsi="Times New Roman" w:cs="Times New Roman"/>
          <w:color w:val="000000"/>
          <w:sz w:val="24"/>
          <w:szCs w:val="24"/>
        </w:rPr>
        <w:t xml:space="preserve"> технологий деятельности детско-юношеских организаций</w:t>
      </w:r>
      <w:r w:rsidRPr="00C8107B">
        <w:rPr>
          <w:rFonts w:ascii="Times New Roman" w:eastAsia="Times New Roman" w:hAnsi="Times New Roman" w:cs="Times New Roman"/>
          <w:color w:val="000000"/>
          <w:sz w:val="24"/>
          <w:szCs w:val="24"/>
        </w:rPr>
        <w:t>;</w:t>
      </w:r>
    </w:p>
    <w:p w:rsidR="004F1F9F" w:rsidRPr="00C8107B" w:rsidRDefault="004F1F9F" w:rsidP="00BA7AF4">
      <w:pPr>
        <w:pStyle w:val="a3"/>
        <w:numPr>
          <w:ilvl w:val="0"/>
          <w:numId w:val="16"/>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активизация межрегионального и международного сотрудничества детских организаций, стимулирование вступления в сообщества, ассоциации, партнерские сети на обще</w:t>
      </w:r>
      <w:r w:rsidR="009C1A75" w:rsidRPr="00C8107B">
        <w:rPr>
          <w:rFonts w:ascii="Times New Roman" w:eastAsia="Times New Roman" w:hAnsi="Times New Roman" w:cs="Times New Roman"/>
          <w:color w:val="000000"/>
          <w:sz w:val="24"/>
          <w:szCs w:val="24"/>
        </w:rPr>
        <w:t>казахстанском</w:t>
      </w:r>
      <w:r w:rsidRPr="00C8107B">
        <w:rPr>
          <w:rFonts w:ascii="Times New Roman" w:eastAsia="Times New Roman" w:hAnsi="Times New Roman" w:cs="Times New Roman"/>
          <w:color w:val="000000"/>
          <w:sz w:val="24"/>
          <w:szCs w:val="24"/>
        </w:rPr>
        <w:t xml:space="preserve"> и международном уровне;</w:t>
      </w:r>
    </w:p>
    <w:p w:rsidR="004F1F9F" w:rsidRPr="00C8107B" w:rsidRDefault="004F1F9F" w:rsidP="009C1A75">
      <w:pPr>
        <w:pStyle w:val="a3"/>
        <w:numPr>
          <w:ilvl w:val="0"/>
          <w:numId w:val="14"/>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Научно-методическое обеспечение развития детского движения:</w:t>
      </w:r>
    </w:p>
    <w:p w:rsidR="009C1A75" w:rsidRPr="00C8107B" w:rsidRDefault="004F1F9F" w:rsidP="00BA7AF4">
      <w:pPr>
        <w:pStyle w:val="a3"/>
        <w:numPr>
          <w:ilvl w:val="0"/>
          <w:numId w:val="17"/>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переосмысление, обновление ныне действующих и разработка новых программ деятельности </w:t>
      </w:r>
      <w:r w:rsidR="009C1A75" w:rsidRPr="00C8107B">
        <w:rPr>
          <w:rFonts w:ascii="Times New Roman" w:eastAsia="Times New Roman" w:hAnsi="Times New Roman" w:cs="Times New Roman"/>
          <w:color w:val="000000"/>
          <w:sz w:val="24"/>
          <w:szCs w:val="24"/>
        </w:rPr>
        <w:t>детско-юношеских организаций</w:t>
      </w:r>
      <w:r w:rsidRPr="00C8107B">
        <w:rPr>
          <w:rFonts w:ascii="Times New Roman" w:eastAsia="Times New Roman" w:hAnsi="Times New Roman" w:cs="Times New Roman"/>
          <w:color w:val="000000"/>
          <w:sz w:val="24"/>
          <w:szCs w:val="24"/>
        </w:rPr>
        <w:t>, нацеленных на формирование социальных компетенций, востребованных современным обществом;</w:t>
      </w:r>
    </w:p>
    <w:p w:rsidR="009C1A75" w:rsidRPr="00C8107B" w:rsidRDefault="004F1F9F" w:rsidP="00BA7AF4">
      <w:pPr>
        <w:pStyle w:val="a3"/>
        <w:numPr>
          <w:ilvl w:val="0"/>
          <w:numId w:val="17"/>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lastRenderedPageBreak/>
        <w:t>организация работы научно-методического совета, экспертных и проектных групп по разработке, корректировке и анализу эффективности образовательных, социально-образовательных программ, проектов, педагогических технологий, используемых в практике;</w:t>
      </w:r>
    </w:p>
    <w:p w:rsidR="004C451E" w:rsidRPr="00C8107B" w:rsidRDefault="004F1F9F" w:rsidP="00BA7AF4">
      <w:pPr>
        <w:pStyle w:val="a3"/>
        <w:numPr>
          <w:ilvl w:val="0"/>
          <w:numId w:val="17"/>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проведение ежегодного мониторинга, проблемных социально-психологических исследований, направленных на изучение состояния и на прогнозирование тенденций развития детского движения </w:t>
      </w:r>
      <w:r w:rsidR="009C1A75"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w:t>
      </w:r>
    </w:p>
    <w:p w:rsidR="004C451E" w:rsidRPr="00C8107B" w:rsidRDefault="004F1F9F" w:rsidP="00BA7AF4">
      <w:pPr>
        <w:pStyle w:val="a3"/>
        <w:numPr>
          <w:ilvl w:val="0"/>
          <w:numId w:val="17"/>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проведение научно-практических и практико-ориентированных конференций, «круглых столов», дискуссий, форумов по проблематике детского движения;</w:t>
      </w:r>
    </w:p>
    <w:p w:rsidR="004C451E" w:rsidRPr="00C8107B" w:rsidRDefault="004F1F9F" w:rsidP="00BA7AF4">
      <w:pPr>
        <w:pStyle w:val="a3"/>
        <w:numPr>
          <w:ilvl w:val="0"/>
          <w:numId w:val="17"/>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формирование и пополнение банков методической информации по различным направлениям организации воспитательного процесса, деятельности </w:t>
      </w:r>
      <w:r w:rsidR="004C451E"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 формам реализации социальных инициатив детей и молодежи.</w:t>
      </w:r>
    </w:p>
    <w:p w:rsidR="004F1F9F" w:rsidRPr="00C8107B" w:rsidRDefault="004F1F9F" w:rsidP="00BA7AF4">
      <w:pPr>
        <w:pStyle w:val="a3"/>
        <w:numPr>
          <w:ilvl w:val="0"/>
          <w:numId w:val="17"/>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издание экспериментальных научно-методических, практических пособий для лидеров, волонтеров, </w:t>
      </w:r>
      <w:r w:rsidR="004C451E" w:rsidRPr="00C8107B">
        <w:rPr>
          <w:rFonts w:ascii="Times New Roman" w:eastAsia="Times New Roman" w:hAnsi="Times New Roman" w:cs="Times New Roman"/>
          <w:color w:val="000000"/>
          <w:sz w:val="24"/>
          <w:szCs w:val="24"/>
        </w:rPr>
        <w:t>руководителей, родителей</w:t>
      </w:r>
      <w:r w:rsidRPr="00C8107B">
        <w:rPr>
          <w:rFonts w:ascii="Times New Roman" w:eastAsia="Times New Roman" w:hAnsi="Times New Roman" w:cs="Times New Roman"/>
          <w:color w:val="000000"/>
          <w:sz w:val="24"/>
          <w:szCs w:val="24"/>
        </w:rPr>
        <w:t>.</w:t>
      </w:r>
    </w:p>
    <w:p w:rsidR="004F1F9F" w:rsidRPr="00C8107B" w:rsidRDefault="004F1F9F" w:rsidP="004C451E">
      <w:pPr>
        <w:pStyle w:val="a3"/>
        <w:numPr>
          <w:ilvl w:val="0"/>
          <w:numId w:val="14"/>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Кадровое обеспечение детского движения:</w:t>
      </w:r>
    </w:p>
    <w:p w:rsidR="004C451E" w:rsidRPr="00C8107B" w:rsidRDefault="004F1F9F" w:rsidP="00BA7AF4">
      <w:pPr>
        <w:pStyle w:val="a3"/>
        <w:numPr>
          <w:ilvl w:val="0"/>
          <w:numId w:val="18"/>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формирование кадрового резерва детского общественного движения </w:t>
      </w:r>
      <w:r w:rsidR="004C451E"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 xml:space="preserve"> из числа выпускников, лидеров детских объединений, вожатых летних лагерей, участников деятельности молодежных общественных объединений.</w:t>
      </w:r>
    </w:p>
    <w:p w:rsidR="004C451E" w:rsidRPr="00C8107B" w:rsidRDefault="004F1F9F" w:rsidP="00BA7AF4">
      <w:pPr>
        <w:pStyle w:val="a3"/>
        <w:numPr>
          <w:ilvl w:val="0"/>
          <w:numId w:val="18"/>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проведение семинарских, инструктивно-методических занятий с руководителями </w:t>
      </w:r>
      <w:r w:rsidR="004C451E"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 оказание методической и консультативной помощи в разработке программ, методических и дидактических материалов;</w:t>
      </w:r>
    </w:p>
    <w:p w:rsidR="004C451E" w:rsidRPr="00C8107B" w:rsidRDefault="004F1F9F" w:rsidP="00BA7AF4">
      <w:pPr>
        <w:pStyle w:val="a3"/>
        <w:numPr>
          <w:ilvl w:val="0"/>
          <w:numId w:val="18"/>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внедрение современных информационных технологий образования и самообразования организаторов детских </w:t>
      </w:r>
      <w:r w:rsidR="004C451E" w:rsidRPr="00C8107B">
        <w:rPr>
          <w:rFonts w:ascii="Times New Roman" w:eastAsia="Times New Roman" w:hAnsi="Times New Roman" w:cs="Times New Roman"/>
          <w:color w:val="000000"/>
          <w:sz w:val="24"/>
          <w:szCs w:val="24"/>
        </w:rPr>
        <w:t>организаций</w:t>
      </w:r>
      <w:r w:rsidRPr="00C8107B">
        <w:rPr>
          <w:rFonts w:ascii="Times New Roman" w:eastAsia="Times New Roman" w:hAnsi="Times New Roman" w:cs="Times New Roman"/>
          <w:color w:val="000000"/>
          <w:sz w:val="24"/>
          <w:szCs w:val="24"/>
        </w:rPr>
        <w:t>, развитие системы информационной под</w:t>
      </w:r>
      <w:r w:rsidRPr="00C8107B">
        <w:rPr>
          <w:rFonts w:ascii="Times New Roman" w:eastAsia="Times New Roman" w:hAnsi="Times New Roman" w:cs="Times New Roman"/>
          <w:color w:val="000000"/>
          <w:sz w:val="24"/>
          <w:szCs w:val="24"/>
        </w:rPr>
        <w:softHyphen/>
        <w:t>держки их деятельности;</w:t>
      </w:r>
    </w:p>
    <w:p w:rsidR="004F1F9F" w:rsidRPr="00C8107B" w:rsidRDefault="004F1F9F" w:rsidP="00BA7AF4">
      <w:pPr>
        <w:pStyle w:val="a3"/>
        <w:numPr>
          <w:ilvl w:val="0"/>
          <w:numId w:val="18"/>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проведение конкурс</w:t>
      </w:r>
      <w:r w:rsidR="004C451E" w:rsidRPr="00C8107B">
        <w:rPr>
          <w:rFonts w:ascii="Times New Roman" w:eastAsia="Times New Roman" w:hAnsi="Times New Roman" w:cs="Times New Roman"/>
          <w:color w:val="000000"/>
          <w:sz w:val="24"/>
          <w:szCs w:val="24"/>
        </w:rPr>
        <w:t>ов профессионального мастерства</w:t>
      </w:r>
      <w:r w:rsidRPr="00C8107B">
        <w:rPr>
          <w:rFonts w:ascii="Times New Roman" w:eastAsia="Times New Roman" w:hAnsi="Times New Roman" w:cs="Times New Roman"/>
          <w:color w:val="000000"/>
          <w:sz w:val="24"/>
          <w:szCs w:val="24"/>
        </w:rPr>
        <w:t>, конкурса авторских социально-образовательных программ, моделей ученического самоуправления и пр.</w:t>
      </w:r>
    </w:p>
    <w:p w:rsidR="004F1F9F" w:rsidRPr="00C8107B" w:rsidRDefault="004F1F9F" w:rsidP="004C451E">
      <w:pPr>
        <w:pStyle w:val="a3"/>
        <w:numPr>
          <w:ilvl w:val="0"/>
          <w:numId w:val="14"/>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bCs/>
          <w:color w:val="000000"/>
          <w:sz w:val="24"/>
          <w:szCs w:val="24"/>
        </w:rPr>
        <w:t>Информационное обеспечение детского движения:</w:t>
      </w:r>
    </w:p>
    <w:p w:rsidR="004C451E" w:rsidRPr="00C8107B" w:rsidRDefault="004F1F9F" w:rsidP="00BA7AF4">
      <w:pPr>
        <w:pStyle w:val="a3"/>
        <w:numPr>
          <w:ilvl w:val="0"/>
          <w:numId w:val="1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развитие сети собственных информационных ресурсов детских общественных объединений, имеющих обязательную версию в сети интернет, проведение ежегодных конкурсов, фестивалей, смотров детских и юношеских СМИ;</w:t>
      </w:r>
    </w:p>
    <w:p w:rsidR="004C451E" w:rsidRPr="00C8107B" w:rsidRDefault="004F1F9F" w:rsidP="00BA7AF4">
      <w:pPr>
        <w:pStyle w:val="a3"/>
        <w:numPr>
          <w:ilvl w:val="0"/>
          <w:numId w:val="1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разработка единого сетевого интернет-ресурса детского общественного движения </w:t>
      </w:r>
      <w:r w:rsidR="004C451E"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 активное использование популярных молодежных социальных сетей для информационного сопровождения деятельности детских объединений;</w:t>
      </w:r>
    </w:p>
    <w:p w:rsidR="004C451E" w:rsidRPr="00C8107B" w:rsidRDefault="004F1F9F" w:rsidP="00BA7AF4">
      <w:pPr>
        <w:pStyle w:val="a3"/>
        <w:numPr>
          <w:ilvl w:val="0"/>
          <w:numId w:val="1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стимулирование открытых дискуссий, проблемных публикаций в городских и региональных СМИ, проведение специализированных пресс-конференций;</w:t>
      </w:r>
    </w:p>
    <w:p w:rsidR="004C451E" w:rsidRPr="00C8107B" w:rsidRDefault="004F1F9F" w:rsidP="00BA7AF4">
      <w:pPr>
        <w:pStyle w:val="a3"/>
        <w:numPr>
          <w:ilvl w:val="0"/>
          <w:numId w:val="1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развитие разнообразных форм социальной рекламы деятельности </w:t>
      </w:r>
      <w:r w:rsidR="004C451E"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w:t>
      </w:r>
    </w:p>
    <w:p w:rsidR="004C451E" w:rsidRPr="00C8107B" w:rsidRDefault="004F1F9F" w:rsidP="00BA7AF4">
      <w:pPr>
        <w:pStyle w:val="a3"/>
        <w:numPr>
          <w:ilvl w:val="0"/>
          <w:numId w:val="1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изготовление и размещение информационно-рекламных стендов, посвященных детскому движению в каждом образовательном учреждении </w:t>
      </w:r>
      <w:r w:rsidR="004C451E"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w:t>
      </w:r>
    </w:p>
    <w:p w:rsidR="004F1F9F" w:rsidRPr="00C8107B" w:rsidRDefault="004F1F9F" w:rsidP="00BA7AF4">
      <w:pPr>
        <w:pStyle w:val="a3"/>
        <w:numPr>
          <w:ilvl w:val="0"/>
          <w:numId w:val="19"/>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проведение ярких массовых публичных событий, демонстрирующих солидарность сооб</w:t>
      </w:r>
      <w:r w:rsidRPr="00C8107B">
        <w:rPr>
          <w:rFonts w:ascii="Times New Roman" w:eastAsia="Times New Roman" w:hAnsi="Times New Roman" w:cs="Times New Roman"/>
          <w:color w:val="000000"/>
          <w:sz w:val="24"/>
          <w:szCs w:val="24"/>
        </w:rPr>
        <w:softHyphen/>
        <w:t xml:space="preserve">щества детских организаций </w:t>
      </w:r>
      <w:r w:rsidR="00751F6C" w:rsidRPr="00C8107B">
        <w:rPr>
          <w:rFonts w:ascii="Times New Roman" w:eastAsia="Times New Roman" w:hAnsi="Times New Roman" w:cs="Times New Roman"/>
          <w:color w:val="000000"/>
          <w:sz w:val="24"/>
          <w:szCs w:val="24"/>
        </w:rPr>
        <w:t>области</w:t>
      </w:r>
      <w:r w:rsidRPr="00C8107B">
        <w:rPr>
          <w:rFonts w:ascii="Times New Roman" w:eastAsia="Times New Roman" w:hAnsi="Times New Roman" w:cs="Times New Roman"/>
          <w:color w:val="000000"/>
          <w:sz w:val="24"/>
          <w:szCs w:val="24"/>
        </w:rPr>
        <w:t>.</w:t>
      </w:r>
    </w:p>
    <w:p w:rsidR="004F1F9F" w:rsidRPr="00C8107B" w:rsidRDefault="004F1F9F" w:rsidP="00BA7AF4">
      <w:pPr>
        <w:pStyle w:val="a3"/>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w:t>
      </w:r>
      <w:r w:rsidR="00751F6C" w:rsidRPr="00C8107B">
        <w:rPr>
          <w:rFonts w:ascii="Times New Roman" w:eastAsia="Times New Roman" w:hAnsi="Times New Roman" w:cs="Times New Roman"/>
          <w:bCs/>
          <w:color w:val="000000"/>
          <w:sz w:val="24"/>
          <w:szCs w:val="24"/>
        </w:rPr>
        <w:t>Определить п</w:t>
      </w:r>
      <w:r w:rsidRPr="00C8107B">
        <w:rPr>
          <w:rFonts w:ascii="Times New Roman" w:eastAsia="Times New Roman" w:hAnsi="Times New Roman" w:cs="Times New Roman"/>
          <w:bCs/>
          <w:color w:val="000000"/>
          <w:sz w:val="24"/>
          <w:szCs w:val="24"/>
        </w:rPr>
        <w:t>оказател</w:t>
      </w:r>
      <w:r w:rsidR="00751F6C" w:rsidRPr="00C8107B">
        <w:rPr>
          <w:rFonts w:ascii="Times New Roman" w:eastAsia="Times New Roman" w:hAnsi="Times New Roman" w:cs="Times New Roman"/>
          <w:bCs/>
          <w:color w:val="000000"/>
          <w:sz w:val="24"/>
          <w:szCs w:val="24"/>
        </w:rPr>
        <w:t>ями</w:t>
      </w:r>
      <w:r w:rsidRPr="00C8107B">
        <w:rPr>
          <w:rFonts w:ascii="Times New Roman" w:eastAsia="Times New Roman" w:hAnsi="Times New Roman" w:cs="Times New Roman"/>
          <w:bCs/>
          <w:color w:val="000000"/>
          <w:sz w:val="24"/>
          <w:szCs w:val="24"/>
        </w:rPr>
        <w:t xml:space="preserve"> результативности и эффективности </w:t>
      </w:r>
      <w:r w:rsidR="00751F6C" w:rsidRPr="00C8107B">
        <w:rPr>
          <w:rFonts w:ascii="Times New Roman" w:eastAsia="Times New Roman" w:hAnsi="Times New Roman" w:cs="Times New Roman"/>
          <w:bCs/>
          <w:color w:val="000000"/>
          <w:sz w:val="24"/>
          <w:szCs w:val="24"/>
        </w:rPr>
        <w:t xml:space="preserve">деятельности отдела: </w:t>
      </w:r>
    </w:p>
    <w:p w:rsidR="00751F6C"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массовость участия детей и подростков в организованном</w:t>
      </w:r>
      <w:r w:rsidR="00751F6C" w:rsidRPr="00C8107B">
        <w:rPr>
          <w:rFonts w:ascii="Times New Roman" w:eastAsia="Times New Roman" w:hAnsi="Times New Roman" w:cs="Times New Roman"/>
          <w:color w:val="000000"/>
          <w:sz w:val="24"/>
          <w:szCs w:val="24"/>
        </w:rPr>
        <w:t xml:space="preserve"> детском общественном движении (</w:t>
      </w:r>
      <w:r w:rsidRPr="00C8107B">
        <w:rPr>
          <w:rFonts w:ascii="Times New Roman" w:eastAsia="Times New Roman" w:hAnsi="Times New Roman" w:cs="Times New Roman"/>
          <w:color w:val="000000"/>
          <w:sz w:val="24"/>
          <w:szCs w:val="24"/>
        </w:rPr>
        <w:t xml:space="preserve">охват детей школьного возраста всеми формами деятельности детских организаций должен составить не менее </w:t>
      </w:r>
      <w:r w:rsidR="00E33612" w:rsidRPr="00C8107B">
        <w:rPr>
          <w:rFonts w:ascii="Times New Roman" w:eastAsia="Times New Roman" w:hAnsi="Times New Roman" w:cs="Times New Roman"/>
          <w:color w:val="000000"/>
          <w:sz w:val="24"/>
          <w:szCs w:val="24"/>
          <w:lang w:val="kk-KZ"/>
        </w:rPr>
        <w:t>7</w:t>
      </w:r>
      <w:r w:rsidRPr="00C8107B">
        <w:rPr>
          <w:rFonts w:ascii="Times New Roman" w:eastAsia="Times New Roman" w:hAnsi="Times New Roman" w:cs="Times New Roman"/>
          <w:color w:val="000000"/>
          <w:sz w:val="24"/>
          <w:szCs w:val="24"/>
        </w:rPr>
        <w:t>0% от числа обучающихся в возрасте 10-17 лет</w:t>
      </w:r>
      <w:r w:rsidR="00751F6C" w:rsidRPr="00C8107B">
        <w:rPr>
          <w:rFonts w:ascii="Times New Roman" w:eastAsia="Times New Roman" w:hAnsi="Times New Roman" w:cs="Times New Roman"/>
          <w:color w:val="000000"/>
          <w:sz w:val="24"/>
          <w:szCs w:val="24"/>
        </w:rPr>
        <w:t>)</w:t>
      </w:r>
      <w:r w:rsidRPr="00C8107B">
        <w:rPr>
          <w:rFonts w:ascii="Times New Roman" w:eastAsia="Times New Roman" w:hAnsi="Times New Roman" w:cs="Times New Roman"/>
          <w:color w:val="000000"/>
          <w:sz w:val="24"/>
          <w:szCs w:val="24"/>
        </w:rPr>
        <w:t>;</w:t>
      </w:r>
    </w:p>
    <w:p w:rsidR="00751F6C"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подготовка и выпуск </w:t>
      </w:r>
      <w:proofErr w:type="spellStart"/>
      <w:r w:rsidRPr="00C8107B">
        <w:rPr>
          <w:rFonts w:ascii="Times New Roman" w:eastAsia="Times New Roman" w:hAnsi="Times New Roman" w:cs="Times New Roman"/>
          <w:color w:val="000000"/>
          <w:sz w:val="24"/>
          <w:szCs w:val="24"/>
        </w:rPr>
        <w:t>методическ</w:t>
      </w:r>
      <w:proofErr w:type="spellEnd"/>
      <w:r w:rsidR="00E33612" w:rsidRPr="00C8107B">
        <w:rPr>
          <w:rFonts w:ascii="Times New Roman" w:eastAsia="Times New Roman" w:hAnsi="Times New Roman" w:cs="Times New Roman"/>
          <w:color w:val="000000"/>
          <w:sz w:val="24"/>
          <w:szCs w:val="24"/>
          <w:lang w:val="kk-KZ"/>
        </w:rPr>
        <w:t>их</w:t>
      </w:r>
      <w:r w:rsidRPr="00C8107B">
        <w:rPr>
          <w:rFonts w:ascii="Times New Roman" w:eastAsia="Times New Roman" w:hAnsi="Times New Roman" w:cs="Times New Roman"/>
          <w:color w:val="000000"/>
          <w:sz w:val="24"/>
          <w:szCs w:val="24"/>
        </w:rPr>
        <w:t xml:space="preserve"> пособи</w:t>
      </w:r>
      <w:r w:rsidR="00E33612" w:rsidRPr="00C8107B">
        <w:rPr>
          <w:rFonts w:ascii="Times New Roman" w:eastAsia="Times New Roman" w:hAnsi="Times New Roman" w:cs="Times New Roman"/>
          <w:color w:val="000000"/>
          <w:sz w:val="24"/>
          <w:szCs w:val="24"/>
          <w:lang w:val="kk-KZ"/>
        </w:rPr>
        <w:t>й</w:t>
      </w:r>
      <w:r w:rsidRPr="00C8107B">
        <w:rPr>
          <w:rFonts w:ascii="Times New Roman" w:eastAsia="Times New Roman" w:hAnsi="Times New Roman" w:cs="Times New Roman"/>
          <w:color w:val="000000"/>
          <w:sz w:val="24"/>
          <w:szCs w:val="24"/>
        </w:rPr>
        <w:t xml:space="preserve"> для организаторов и лидеров </w:t>
      </w:r>
      <w:r w:rsidR="00751F6C"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w:t>
      </w:r>
    </w:p>
    <w:p w:rsidR="00751F6C"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проведение ежегодного комплексного мониторинга состояния детского движения,</w:t>
      </w:r>
    </w:p>
    <w:p w:rsidR="00751F6C"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наличие нормативных документов, регламентирующих статус взрослого в соста</w:t>
      </w:r>
      <w:r w:rsidRPr="00C8107B">
        <w:rPr>
          <w:rFonts w:ascii="Times New Roman" w:eastAsia="Times New Roman" w:hAnsi="Times New Roman" w:cs="Times New Roman"/>
          <w:color w:val="000000"/>
          <w:sz w:val="24"/>
          <w:szCs w:val="24"/>
        </w:rPr>
        <w:softHyphen/>
        <w:t xml:space="preserve">ве </w:t>
      </w:r>
      <w:r w:rsidR="00751F6C" w:rsidRPr="00C8107B">
        <w:rPr>
          <w:rFonts w:ascii="Times New Roman" w:eastAsia="Times New Roman" w:hAnsi="Times New Roman" w:cs="Times New Roman"/>
          <w:color w:val="000000"/>
          <w:sz w:val="24"/>
          <w:szCs w:val="24"/>
        </w:rPr>
        <w:t>ДЮО</w:t>
      </w:r>
      <w:r w:rsidRPr="00C8107B">
        <w:rPr>
          <w:rFonts w:ascii="Times New Roman" w:eastAsia="Times New Roman" w:hAnsi="Times New Roman" w:cs="Times New Roman"/>
          <w:color w:val="000000"/>
          <w:sz w:val="24"/>
          <w:szCs w:val="24"/>
        </w:rPr>
        <w:t>;</w:t>
      </w:r>
    </w:p>
    <w:p w:rsidR="00751F6C"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наличие разработанной и апробированной на прак</w:t>
      </w:r>
      <w:r w:rsidRPr="00C8107B">
        <w:rPr>
          <w:rFonts w:ascii="Times New Roman" w:eastAsia="Times New Roman" w:hAnsi="Times New Roman" w:cs="Times New Roman"/>
          <w:color w:val="000000"/>
          <w:sz w:val="24"/>
          <w:szCs w:val="24"/>
        </w:rPr>
        <w:softHyphen/>
        <w:t>тике системы подготовки и самообразования взрослых организаторов детского движения;</w:t>
      </w:r>
    </w:p>
    <w:p w:rsidR="00751F6C"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t xml:space="preserve">выпуск не менее </w:t>
      </w:r>
      <w:r w:rsidR="00751F6C" w:rsidRPr="00C8107B">
        <w:rPr>
          <w:rFonts w:ascii="Times New Roman" w:eastAsia="Times New Roman" w:hAnsi="Times New Roman" w:cs="Times New Roman"/>
          <w:color w:val="000000"/>
          <w:sz w:val="24"/>
          <w:szCs w:val="24"/>
        </w:rPr>
        <w:t>5</w:t>
      </w:r>
      <w:r w:rsidRPr="00C8107B">
        <w:rPr>
          <w:rFonts w:ascii="Times New Roman" w:eastAsia="Times New Roman" w:hAnsi="Times New Roman" w:cs="Times New Roman"/>
          <w:color w:val="000000"/>
          <w:sz w:val="24"/>
          <w:szCs w:val="24"/>
        </w:rPr>
        <w:t xml:space="preserve"> информационных сообщений, </w:t>
      </w:r>
      <w:r w:rsidR="00975BF2" w:rsidRPr="00C8107B">
        <w:rPr>
          <w:rFonts w:ascii="Times New Roman" w:eastAsia="Times New Roman" w:hAnsi="Times New Roman" w:cs="Times New Roman"/>
          <w:color w:val="000000"/>
          <w:sz w:val="24"/>
          <w:szCs w:val="24"/>
          <w:lang w:val="kk-KZ"/>
        </w:rPr>
        <w:t>2</w:t>
      </w:r>
      <w:r w:rsidRPr="00C8107B">
        <w:rPr>
          <w:rFonts w:ascii="Times New Roman" w:eastAsia="Times New Roman" w:hAnsi="Times New Roman" w:cs="Times New Roman"/>
          <w:color w:val="000000"/>
          <w:sz w:val="24"/>
          <w:szCs w:val="24"/>
        </w:rPr>
        <w:t xml:space="preserve"> проблемных публикаций в год в местной и региональной прессе;</w:t>
      </w:r>
    </w:p>
    <w:p w:rsidR="004F1F9F" w:rsidRPr="00C8107B" w:rsidRDefault="004F1F9F" w:rsidP="002B6087">
      <w:pPr>
        <w:pStyle w:val="a3"/>
        <w:numPr>
          <w:ilvl w:val="0"/>
          <w:numId w:val="21"/>
        </w:numPr>
        <w:jc w:val="both"/>
        <w:rPr>
          <w:rFonts w:ascii="Times New Roman" w:eastAsia="Times New Roman" w:hAnsi="Times New Roman" w:cs="Times New Roman"/>
          <w:color w:val="000000"/>
          <w:sz w:val="24"/>
          <w:szCs w:val="24"/>
        </w:rPr>
      </w:pPr>
      <w:r w:rsidRPr="00C8107B">
        <w:rPr>
          <w:rFonts w:ascii="Times New Roman" w:eastAsia="Times New Roman" w:hAnsi="Times New Roman" w:cs="Times New Roman"/>
          <w:color w:val="000000"/>
          <w:sz w:val="24"/>
          <w:szCs w:val="24"/>
        </w:rPr>
        <w:lastRenderedPageBreak/>
        <w:t>наличие в каждом образовательном учреждении постоянно-обновляющихся информационных носителей (стендов, уголков и пр.), посвященных деятельности детских организаций.</w:t>
      </w:r>
    </w:p>
    <w:p w:rsidR="006A37E9" w:rsidRPr="00C8107B" w:rsidRDefault="001A377C" w:rsidP="001A377C">
      <w:pPr>
        <w:jc w:val="right"/>
        <w:rPr>
          <w:rFonts w:ascii="Times New Roman" w:hAnsi="Times New Roman" w:cs="Times New Roman"/>
          <w:sz w:val="24"/>
          <w:szCs w:val="24"/>
          <w:lang w:val="kk-KZ"/>
        </w:rPr>
      </w:pPr>
      <w:r w:rsidRPr="00C8107B">
        <w:rPr>
          <w:rFonts w:ascii="Times New Roman" w:hAnsi="Times New Roman" w:cs="Times New Roman"/>
          <w:sz w:val="24"/>
          <w:szCs w:val="24"/>
          <w:lang w:val="kk-KZ"/>
        </w:rPr>
        <w:t xml:space="preserve">Анализ составила </w:t>
      </w:r>
      <w:r w:rsidR="006A37E9" w:rsidRPr="00C8107B">
        <w:rPr>
          <w:rFonts w:ascii="Times New Roman" w:hAnsi="Times New Roman" w:cs="Times New Roman"/>
          <w:sz w:val="24"/>
          <w:szCs w:val="24"/>
          <w:lang w:val="kk-KZ"/>
        </w:rPr>
        <w:t>региональный секретарь</w:t>
      </w:r>
    </w:p>
    <w:p w:rsidR="006A37E9" w:rsidRPr="00C8107B" w:rsidRDefault="006A37E9" w:rsidP="001A377C">
      <w:pPr>
        <w:jc w:val="right"/>
        <w:rPr>
          <w:rFonts w:ascii="Times New Roman" w:hAnsi="Times New Roman" w:cs="Times New Roman"/>
          <w:sz w:val="24"/>
          <w:szCs w:val="24"/>
          <w:lang w:val="kk-KZ"/>
        </w:rPr>
      </w:pPr>
      <w:r w:rsidRPr="00C8107B">
        <w:rPr>
          <w:rFonts w:ascii="Times New Roman" w:hAnsi="Times New Roman" w:cs="Times New Roman"/>
          <w:sz w:val="24"/>
          <w:szCs w:val="24"/>
          <w:lang w:val="kk-KZ"/>
        </w:rPr>
        <w:t>ОДЮО «Жас Ұлан» Павлодарской области</w:t>
      </w:r>
    </w:p>
    <w:p w:rsidR="000F2FAE" w:rsidRPr="00C8107B" w:rsidRDefault="001A377C" w:rsidP="00183319">
      <w:pPr>
        <w:jc w:val="right"/>
        <w:rPr>
          <w:rFonts w:ascii="Times New Roman" w:hAnsi="Times New Roman" w:cs="Times New Roman"/>
          <w:sz w:val="24"/>
          <w:szCs w:val="24"/>
          <w:lang w:val="kk-KZ"/>
        </w:rPr>
      </w:pPr>
      <w:r w:rsidRPr="00C8107B">
        <w:rPr>
          <w:rFonts w:ascii="Times New Roman" w:hAnsi="Times New Roman" w:cs="Times New Roman"/>
          <w:sz w:val="24"/>
          <w:szCs w:val="24"/>
          <w:lang w:val="kk-KZ"/>
        </w:rPr>
        <w:t>Петрович О.В.</w:t>
      </w:r>
    </w:p>
    <w:p w:rsidR="000F2FAE" w:rsidRDefault="000F2FAE" w:rsidP="00183319">
      <w:pPr>
        <w:jc w:val="right"/>
        <w:rPr>
          <w:rFonts w:ascii="Times New Roman" w:hAnsi="Times New Roman" w:cs="Times New Roman"/>
          <w:sz w:val="24"/>
          <w:szCs w:val="24"/>
          <w:lang w:val="kk-KZ"/>
        </w:rPr>
      </w:pPr>
    </w:p>
    <w:p w:rsidR="00556528" w:rsidRDefault="00556528" w:rsidP="00183319">
      <w:pPr>
        <w:jc w:val="right"/>
        <w:rPr>
          <w:rFonts w:ascii="Times New Roman" w:hAnsi="Times New Roman" w:cs="Times New Roman"/>
          <w:sz w:val="24"/>
          <w:szCs w:val="24"/>
          <w:lang w:val="kk-KZ"/>
        </w:rPr>
      </w:pPr>
    </w:p>
    <w:p w:rsidR="000F2FAE" w:rsidRPr="00C8107B" w:rsidRDefault="000F2FAE" w:rsidP="000F2FAE">
      <w:pPr>
        <w:pStyle w:val="a3"/>
        <w:jc w:val="center"/>
        <w:rPr>
          <w:rFonts w:ascii="Times New Roman" w:hAnsi="Times New Roman" w:cs="Times New Roman"/>
          <w:b/>
          <w:sz w:val="24"/>
          <w:szCs w:val="24"/>
        </w:rPr>
      </w:pPr>
      <w:r w:rsidRPr="00C8107B">
        <w:rPr>
          <w:rFonts w:ascii="Times New Roman" w:hAnsi="Times New Roman" w:cs="Times New Roman"/>
          <w:b/>
          <w:sz w:val="24"/>
          <w:szCs w:val="24"/>
        </w:rPr>
        <w:t>План</w:t>
      </w:r>
    </w:p>
    <w:p w:rsidR="000F2FAE" w:rsidRPr="00C8107B" w:rsidRDefault="000F2FAE" w:rsidP="000F2FAE">
      <w:pPr>
        <w:pStyle w:val="a3"/>
        <w:jc w:val="center"/>
        <w:rPr>
          <w:rFonts w:ascii="Times New Roman" w:hAnsi="Times New Roman" w:cs="Times New Roman"/>
          <w:b/>
          <w:sz w:val="24"/>
          <w:szCs w:val="24"/>
        </w:rPr>
      </w:pPr>
      <w:r w:rsidRPr="00C8107B">
        <w:rPr>
          <w:rFonts w:ascii="Times New Roman" w:hAnsi="Times New Roman" w:cs="Times New Roman"/>
          <w:b/>
          <w:sz w:val="24"/>
          <w:szCs w:val="24"/>
        </w:rPr>
        <w:t>работы общественного объединения</w:t>
      </w:r>
    </w:p>
    <w:p w:rsidR="000F2FAE" w:rsidRPr="00C8107B" w:rsidRDefault="000F2FAE" w:rsidP="000F2FAE">
      <w:pPr>
        <w:pStyle w:val="a3"/>
        <w:jc w:val="center"/>
        <w:rPr>
          <w:rFonts w:ascii="Times New Roman" w:hAnsi="Times New Roman" w:cs="Times New Roman"/>
          <w:b/>
          <w:i/>
          <w:sz w:val="24"/>
          <w:szCs w:val="24"/>
        </w:rPr>
      </w:pPr>
      <w:r w:rsidRPr="00C8107B">
        <w:rPr>
          <w:rFonts w:ascii="Times New Roman" w:hAnsi="Times New Roman" w:cs="Times New Roman"/>
          <w:b/>
          <w:sz w:val="24"/>
          <w:szCs w:val="24"/>
        </w:rPr>
        <w:t>«Областная детско-юношеская организация «</w:t>
      </w:r>
      <w:r w:rsidRPr="00C8107B">
        <w:rPr>
          <w:rFonts w:ascii="Times New Roman" w:hAnsi="Times New Roman" w:cs="Times New Roman"/>
          <w:b/>
          <w:sz w:val="24"/>
          <w:szCs w:val="24"/>
          <w:lang w:val="kk-KZ"/>
        </w:rPr>
        <w:t>Жас Ұлан</w:t>
      </w:r>
      <w:r w:rsidRPr="00C8107B">
        <w:rPr>
          <w:rFonts w:ascii="Times New Roman" w:hAnsi="Times New Roman" w:cs="Times New Roman"/>
          <w:b/>
          <w:sz w:val="24"/>
          <w:szCs w:val="24"/>
        </w:rPr>
        <w:t>»</w:t>
      </w:r>
    </w:p>
    <w:p w:rsidR="000F2FAE" w:rsidRPr="00C8107B" w:rsidRDefault="000F2FAE" w:rsidP="000F2FAE">
      <w:pPr>
        <w:pStyle w:val="a3"/>
        <w:jc w:val="center"/>
        <w:rPr>
          <w:rFonts w:ascii="Times New Roman" w:hAnsi="Times New Roman" w:cs="Times New Roman"/>
          <w:b/>
          <w:i/>
          <w:sz w:val="24"/>
          <w:szCs w:val="24"/>
        </w:rPr>
      </w:pPr>
      <w:r w:rsidRPr="00C8107B">
        <w:rPr>
          <w:rFonts w:ascii="Times New Roman" w:hAnsi="Times New Roman" w:cs="Times New Roman"/>
          <w:b/>
          <w:i/>
          <w:sz w:val="24"/>
          <w:szCs w:val="24"/>
        </w:rPr>
        <w:t>на 2014-2015 учебный год</w:t>
      </w:r>
    </w:p>
    <w:p w:rsidR="000F2FAE" w:rsidRPr="00C8107B" w:rsidRDefault="000F2FAE" w:rsidP="000F2FAE">
      <w:pPr>
        <w:pStyle w:val="a3"/>
        <w:rPr>
          <w:rFonts w:ascii="Times New Roman" w:hAnsi="Times New Roman" w:cs="Times New Roman"/>
          <w:i/>
          <w:sz w:val="24"/>
          <w:szCs w:val="24"/>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6258"/>
        <w:gridCol w:w="1985"/>
        <w:gridCol w:w="1560"/>
      </w:tblGrid>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Название мероприятия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Форма проведения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Сроки проведения</w:t>
            </w:r>
          </w:p>
        </w:tc>
      </w:tr>
      <w:tr w:rsidR="00556528" w:rsidRPr="00C8107B" w:rsidTr="00E62BE9">
        <w:trPr>
          <w:trHeight w:val="833"/>
        </w:trPr>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b/>
                <w:sz w:val="24"/>
                <w:szCs w:val="24"/>
              </w:rPr>
              <w:t xml:space="preserve">Инструктивно-методическая работа с координаторами и вожатыми области и </w:t>
            </w:r>
            <w:proofErr w:type="spellStart"/>
            <w:r w:rsidRPr="00C8107B">
              <w:rPr>
                <w:rFonts w:ascii="Times New Roman" w:hAnsi="Times New Roman" w:cs="Times New Roman"/>
                <w:b/>
                <w:sz w:val="24"/>
                <w:szCs w:val="24"/>
              </w:rPr>
              <w:t>г.Павлодара</w:t>
            </w:r>
            <w:proofErr w:type="spellEnd"/>
            <w:r w:rsidRPr="00C8107B">
              <w:rPr>
                <w:rFonts w:ascii="Times New Roman" w:hAnsi="Times New Roman" w:cs="Times New Roman"/>
                <w:b/>
                <w:sz w:val="24"/>
                <w:szCs w:val="24"/>
              </w:rPr>
              <w:t>:</w:t>
            </w:r>
          </w:p>
        </w:tc>
      </w:tr>
      <w:tr w:rsidR="00556528" w:rsidRPr="00C8107B"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 xml:space="preserve">Областной семинар </w:t>
            </w:r>
            <w:r w:rsidRPr="00C8107B">
              <w:rPr>
                <w:rFonts w:ascii="Times New Roman" w:hAnsi="Times New Roman" w:cs="Times New Roman"/>
                <w:sz w:val="24"/>
                <w:szCs w:val="24"/>
              </w:rPr>
              <w:t xml:space="preserve"> для координаторов детского движения и вожатых «Организация внеурочной деятельности учащихся в рамках областной программы </w:t>
            </w:r>
            <w:r w:rsidRPr="00C8107B">
              <w:rPr>
                <w:rFonts w:ascii="Times New Roman" w:hAnsi="Times New Roman" w:cs="Times New Roman"/>
                <w:sz w:val="24"/>
                <w:szCs w:val="24"/>
                <w:lang w:val="kk-KZ"/>
              </w:rPr>
              <w:t>развития детского движения «Жас Ұлан</w:t>
            </w:r>
            <w:r w:rsidRPr="00C8107B">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продуктивная (инновационная) игра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сентябрь</w:t>
            </w:r>
          </w:p>
        </w:tc>
      </w:tr>
      <w:tr w:rsidR="00556528" w:rsidRPr="00C8107B"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Городской семинар для старших вожатых</w:t>
            </w:r>
            <w:r w:rsidRPr="00C8107B">
              <w:rPr>
                <w:rFonts w:ascii="Times New Roman" w:hAnsi="Times New Roman" w:cs="Times New Roman"/>
                <w:sz w:val="24"/>
                <w:szCs w:val="24"/>
              </w:rPr>
              <w:t> «Организация КТД».</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roofErr w:type="spellStart"/>
            <w:r w:rsidRPr="00C8107B">
              <w:rPr>
                <w:rFonts w:ascii="Times New Roman" w:hAnsi="Times New Roman" w:cs="Times New Roman"/>
                <w:sz w:val="24"/>
                <w:szCs w:val="24"/>
              </w:rPr>
              <w:t>сейнш</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сентябрь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 xml:space="preserve">Областной семинар </w:t>
            </w:r>
            <w:r w:rsidRPr="00C8107B">
              <w:rPr>
                <w:rFonts w:ascii="Times New Roman" w:hAnsi="Times New Roman" w:cs="Times New Roman"/>
                <w:sz w:val="24"/>
                <w:szCs w:val="24"/>
              </w:rPr>
              <w:t> для координаторов детского движения и вожатых  «Методика разработки воспитательной программы для младшего школьного возраста».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творческая лаборатория</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октябрь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Городской семинар для старших вожатых</w:t>
            </w:r>
            <w:r w:rsidRPr="00C8107B">
              <w:rPr>
                <w:rFonts w:ascii="Times New Roman" w:hAnsi="Times New Roman" w:cs="Times New Roman"/>
                <w:sz w:val="24"/>
                <w:szCs w:val="24"/>
              </w:rPr>
              <w:t>  «Область взаимодействия старшего вожатого и классного руководителя».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разброс мнений</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ноябрь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5</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Городской семинар для старших вожатых</w:t>
            </w:r>
            <w:r w:rsidRPr="00C8107B">
              <w:rPr>
                <w:rFonts w:ascii="Times New Roman" w:hAnsi="Times New Roman" w:cs="Times New Roman"/>
                <w:sz w:val="24"/>
                <w:szCs w:val="24"/>
              </w:rPr>
              <w:t>  «Социальное проектирование».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практикум</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декабрь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6</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Городской семинар для старших вожатых</w:t>
            </w:r>
            <w:r w:rsidRPr="00C8107B">
              <w:rPr>
                <w:rFonts w:ascii="Times New Roman" w:hAnsi="Times New Roman" w:cs="Times New Roman"/>
                <w:sz w:val="24"/>
                <w:szCs w:val="24"/>
              </w:rPr>
              <w:t>  «Составление программы работы детского школьного объединения».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творческая лаборатория</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январь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7</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 xml:space="preserve">Областной семинар </w:t>
            </w:r>
            <w:r w:rsidRPr="00C8107B">
              <w:rPr>
                <w:rFonts w:ascii="Times New Roman" w:hAnsi="Times New Roman" w:cs="Times New Roman"/>
                <w:sz w:val="24"/>
                <w:szCs w:val="24"/>
              </w:rPr>
              <w:t> для координаторов детского движения и вожатых</w:t>
            </w:r>
            <w:r w:rsidRPr="00C8107B">
              <w:rPr>
                <w:rFonts w:ascii="Times New Roman" w:hAnsi="Times New Roman" w:cs="Times New Roman"/>
                <w:iCs/>
                <w:sz w:val="24"/>
                <w:szCs w:val="24"/>
              </w:rPr>
              <w:t xml:space="preserve"> «Применение кейс-технологии в воспитательной работе вожатого».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практикум</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январь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8</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Городской семинар для старших вожатых</w:t>
            </w:r>
            <w:r w:rsidRPr="00C8107B">
              <w:rPr>
                <w:rFonts w:ascii="Times New Roman" w:hAnsi="Times New Roman" w:cs="Times New Roman"/>
                <w:sz w:val="24"/>
                <w:szCs w:val="24"/>
              </w:rPr>
              <w:t>  «Технология проведения праздничных мероприятий».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творческая лаборатория</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февраль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9</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Городской семинар для старших вожатых</w:t>
            </w:r>
            <w:r w:rsidRPr="00C8107B">
              <w:rPr>
                <w:rFonts w:ascii="Times New Roman" w:hAnsi="Times New Roman" w:cs="Times New Roman"/>
                <w:sz w:val="24"/>
                <w:szCs w:val="24"/>
              </w:rPr>
              <w:t>  «Чемодан лидера».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продуктивная (инновационная) игра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март</w:t>
            </w: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10</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iCs/>
                <w:sz w:val="24"/>
                <w:szCs w:val="24"/>
              </w:rPr>
            </w:pPr>
            <w:r w:rsidRPr="00C8107B">
              <w:rPr>
                <w:rFonts w:ascii="Times New Roman" w:hAnsi="Times New Roman" w:cs="Times New Roman"/>
                <w:iCs/>
                <w:sz w:val="24"/>
                <w:szCs w:val="24"/>
              </w:rPr>
              <w:t xml:space="preserve">Областной семинар </w:t>
            </w:r>
            <w:r w:rsidRPr="00C8107B">
              <w:rPr>
                <w:rFonts w:ascii="Times New Roman" w:hAnsi="Times New Roman" w:cs="Times New Roman"/>
                <w:sz w:val="24"/>
                <w:szCs w:val="24"/>
              </w:rPr>
              <w:t> для координаторов детского движения и вожатых</w:t>
            </w:r>
            <w:r w:rsidRPr="00C8107B">
              <w:rPr>
                <w:rFonts w:ascii="Times New Roman" w:hAnsi="Times New Roman" w:cs="Times New Roman"/>
                <w:iCs/>
                <w:sz w:val="24"/>
                <w:szCs w:val="24"/>
              </w:rPr>
              <w:t xml:space="preserve"> «Самообразование как одна из форм </w:t>
            </w:r>
            <w:r w:rsidRPr="00C8107B">
              <w:rPr>
                <w:rFonts w:ascii="Times New Roman" w:hAnsi="Times New Roman" w:cs="Times New Roman"/>
                <w:iCs/>
                <w:sz w:val="24"/>
                <w:szCs w:val="24"/>
              </w:rPr>
              <w:lastRenderedPageBreak/>
              <w:t>профессионального развития вожатого».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lastRenderedPageBreak/>
              <w:t>открытая кафедра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iCs/>
                <w:sz w:val="24"/>
                <w:szCs w:val="24"/>
              </w:rPr>
              <w:t>апрель</w:t>
            </w: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lastRenderedPageBreak/>
              <w:t>11</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color w:val="FFFFFF"/>
                <w:sz w:val="24"/>
                <w:szCs w:val="24"/>
              </w:rPr>
            </w:pPr>
            <w:r w:rsidRPr="00C8107B">
              <w:rPr>
                <w:rFonts w:ascii="Times New Roman" w:hAnsi="Times New Roman" w:cs="Times New Roman"/>
                <w:bCs/>
                <w:sz w:val="24"/>
                <w:szCs w:val="24"/>
              </w:rPr>
              <w:t xml:space="preserve">Круглый стол для вожатых школ </w:t>
            </w:r>
            <w:proofErr w:type="spellStart"/>
            <w:r w:rsidRPr="00C8107B">
              <w:rPr>
                <w:rFonts w:ascii="Times New Roman" w:hAnsi="Times New Roman" w:cs="Times New Roman"/>
                <w:bCs/>
                <w:sz w:val="24"/>
                <w:szCs w:val="24"/>
              </w:rPr>
              <w:t>г.Павлодар</w:t>
            </w:r>
            <w:proofErr w:type="spellEnd"/>
            <w:r w:rsidRPr="00C8107B">
              <w:rPr>
                <w:rFonts w:ascii="Times New Roman" w:hAnsi="Times New Roman" w:cs="Times New Roman"/>
                <w:bCs/>
                <w:sz w:val="24"/>
                <w:szCs w:val="24"/>
              </w:rPr>
              <w:t xml:space="preserve"> «Перспективы сотрудничества областного Дворца </w:t>
            </w:r>
            <w:proofErr w:type="spellStart"/>
            <w:r w:rsidRPr="00C8107B">
              <w:rPr>
                <w:rFonts w:ascii="Times New Roman" w:hAnsi="Times New Roman" w:cs="Times New Roman"/>
                <w:bCs/>
                <w:sz w:val="24"/>
                <w:szCs w:val="24"/>
              </w:rPr>
              <w:t>им.М.М.Катаева</w:t>
            </w:r>
            <w:proofErr w:type="spellEnd"/>
            <w:r w:rsidRPr="00C8107B">
              <w:rPr>
                <w:rFonts w:ascii="Times New Roman" w:hAnsi="Times New Roman" w:cs="Times New Roman"/>
                <w:bCs/>
                <w:sz w:val="24"/>
                <w:szCs w:val="24"/>
              </w:rPr>
              <w:t xml:space="preserve"> с образовательными учреждениями города на 2015-2016 учебный год».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круглый стол с использованием дискуссии, сократовская беседа, разброс мнений</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bCs/>
                <w:sz w:val="24"/>
                <w:szCs w:val="24"/>
              </w:rPr>
              <w:t>апрель</w:t>
            </w:r>
          </w:p>
          <w:p w:rsidR="00556528" w:rsidRPr="00C8107B" w:rsidRDefault="00556528" w:rsidP="000F2FAE">
            <w:pPr>
              <w:pStyle w:val="a3"/>
              <w:rPr>
                <w:rFonts w:ascii="Times New Roman" w:hAnsi="Times New Roman" w:cs="Times New Roman"/>
                <w:sz w:val="24"/>
                <w:szCs w:val="24"/>
              </w:rPr>
            </w:pPr>
          </w:p>
        </w:tc>
      </w:tr>
      <w:tr w:rsidR="00556528" w:rsidRPr="00C8107B"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12</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Style w:val="1"/>
                <w:rFonts w:ascii="Times New Roman" w:hAnsi="Times New Roman" w:cs="Times New Roman"/>
                <w:sz w:val="24"/>
                <w:szCs w:val="24"/>
              </w:rPr>
            </w:pPr>
            <w:r w:rsidRPr="00C8107B">
              <w:rPr>
                <w:rStyle w:val="1"/>
                <w:rFonts w:ascii="Times New Roman" w:hAnsi="Times New Roman" w:cs="Times New Roman"/>
                <w:sz w:val="24"/>
                <w:szCs w:val="24"/>
                <w:lang w:val="kk-KZ"/>
              </w:rPr>
              <w:t xml:space="preserve">Проект </w:t>
            </w:r>
            <w:r w:rsidRPr="00C8107B">
              <w:rPr>
                <w:rStyle w:val="1"/>
                <w:rFonts w:ascii="Times New Roman" w:hAnsi="Times New Roman" w:cs="Times New Roman"/>
                <w:sz w:val="24"/>
                <w:szCs w:val="24"/>
              </w:rPr>
              <w:t>«Ассоциация вожатых» ОДЮО «</w:t>
            </w:r>
            <w:proofErr w:type="spellStart"/>
            <w:r w:rsidRPr="00C8107B">
              <w:rPr>
                <w:rStyle w:val="1"/>
                <w:rFonts w:ascii="Times New Roman" w:hAnsi="Times New Roman" w:cs="Times New Roman"/>
                <w:sz w:val="24"/>
                <w:szCs w:val="24"/>
              </w:rPr>
              <w:t>Жас</w:t>
            </w:r>
            <w:proofErr w:type="spellEnd"/>
            <w:r w:rsidRPr="00C8107B">
              <w:rPr>
                <w:rStyle w:val="1"/>
                <w:rFonts w:ascii="Times New Roman" w:hAnsi="Times New Roman" w:cs="Times New Roman"/>
                <w:sz w:val="24"/>
                <w:szCs w:val="24"/>
              </w:rPr>
              <w:t xml:space="preserve"> </w:t>
            </w:r>
            <w:proofErr w:type="spellStart"/>
            <w:r w:rsidRPr="00C8107B">
              <w:rPr>
                <w:rStyle w:val="1"/>
                <w:rFonts w:ascii="Times New Roman" w:hAnsi="Times New Roman" w:cs="Times New Roman"/>
                <w:sz w:val="24"/>
                <w:szCs w:val="24"/>
              </w:rPr>
              <w:t>Ұлан</w:t>
            </w:r>
            <w:proofErr w:type="spellEnd"/>
            <w:r w:rsidRPr="00C8107B">
              <w:rPr>
                <w:rStyle w:val="1"/>
                <w:rFonts w:ascii="Times New Roman" w:hAnsi="Times New Roman" w:cs="Times New Roman"/>
                <w:sz w:val="24"/>
                <w:szCs w:val="24"/>
              </w:rPr>
              <w:t>».</w:t>
            </w:r>
          </w:p>
          <w:p w:rsidR="00556528" w:rsidRPr="00C8107B" w:rsidRDefault="00556528" w:rsidP="000F2FAE">
            <w:pPr>
              <w:pStyle w:val="a3"/>
              <w:rPr>
                <w:rStyle w:val="1"/>
                <w:rFonts w:ascii="Times New Roman" w:hAnsi="Times New Roman" w:cs="Times New Roman"/>
                <w:sz w:val="24"/>
                <w:szCs w:val="24"/>
                <w:lang w:val="kk-KZ"/>
              </w:rPr>
            </w:pPr>
            <w:r w:rsidRPr="00C8107B">
              <w:rPr>
                <w:rStyle w:val="1"/>
                <w:rFonts w:ascii="Times New Roman" w:hAnsi="Times New Roman" w:cs="Times New Roman"/>
                <w:sz w:val="24"/>
                <w:szCs w:val="24"/>
                <w:lang w:val="kk-KZ"/>
              </w:rPr>
              <w:t>сбор информации, обработка данных;</w:t>
            </w:r>
          </w:p>
          <w:p w:rsidR="00556528" w:rsidRPr="00C8107B" w:rsidRDefault="00556528" w:rsidP="000F2FAE">
            <w:pPr>
              <w:pStyle w:val="a3"/>
              <w:rPr>
                <w:rStyle w:val="1"/>
                <w:rFonts w:ascii="Times New Roman" w:hAnsi="Times New Roman" w:cs="Times New Roman"/>
                <w:sz w:val="24"/>
                <w:szCs w:val="24"/>
                <w:lang w:val="kk-KZ"/>
              </w:rPr>
            </w:pPr>
            <w:r w:rsidRPr="00C8107B">
              <w:rPr>
                <w:rStyle w:val="1"/>
                <w:rFonts w:ascii="Times New Roman" w:hAnsi="Times New Roman" w:cs="Times New Roman"/>
                <w:sz w:val="24"/>
                <w:szCs w:val="24"/>
                <w:lang w:val="kk-KZ"/>
              </w:rPr>
              <w:t>объединение существующей разрозненной информации о вожатых, регистрация, обработка и анализ данных;</w:t>
            </w:r>
          </w:p>
          <w:p w:rsidR="00556528" w:rsidRPr="00C8107B" w:rsidRDefault="00556528" w:rsidP="000F2FAE">
            <w:pPr>
              <w:pStyle w:val="a3"/>
              <w:rPr>
                <w:rStyle w:val="1"/>
                <w:rFonts w:ascii="Times New Roman" w:hAnsi="Times New Roman" w:cs="Times New Roman"/>
                <w:sz w:val="24"/>
                <w:szCs w:val="24"/>
                <w:lang w:val="kk-KZ"/>
              </w:rPr>
            </w:pPr>
            <w:r w:rsidRPr="00C8107B">
              <w:rPr>
                <w:rStyle w:val="1"/>
                <w:rFonts w:ascii="Times New Roman" w:hAnsi="Times New Roman" w:cs="Times New Roman"/>
                <w:sz w:val="24"/>
                <w:szCs w:val="24"/>
                <w:lang w:val="kk-KZ"/>
              </w:rPr>
              <w:t>рассылка информации, ведение статистической и аналитической отчетности по итогам работы с базой данных;</w:t>
            </w:r>
          </w:p>
          <w:p w:rsidR="00556528" w:rsidRPr="00C8107B" w:rsidRDefault="00556528" w:rsidP="000F2FAE">
            <w:pPr>
              <w:pStyle w:val="a3"/>
              <w:rPr>
                <w:rFonts w:ascii="Times New Roman" w:hAnsi="Times New Roman" w:cs="Times New Roman"/>
                <w:sz w:val="24"/>
                <w:szCs w:val="24"/>
              </w:rPr>
            </w:pPr>
            <w:r w:rsidRPr="00C8107B">
              <w:rPr>
                <w:rStyle w:val="1"/>
                <w:rFonts w:ascii="Times New Roman" w:hAnsi="Times New Roman" w:cs="Times New Roman"/>
                <w:sz w:val="24"/>
                <w:szCs w:val="24"/>
                <w:lang w:val="kk-KZ"/>
              </w:rPr>
              <w:t>организация работы творческих проблемных групп.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творческие проблемные группы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в течение года</w:t>
            </w:r>
          </w:p>
        </w:tc>
      </w:tr>
      <w:tr w:rsidR="00556528" w:rsidRPr="00C8107B" w:rsidTr="00E62BE9">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b/>
                <w:sz w:val="24"/>
                <w:szCs w:val="24"/>
              </w:rPr>
              <w:t>Участие в заседаниях областных Детских и Взрослых палат:</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13</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«Пути взаимодействия детско-юношеских организаций, молодежных общественных объединений Павлодарской области» в рамках </w:t>
            </w:r>
            <w:r w:rsidRPr="00C8107B">
              <w:rPr>
                <w:rFonts w:ascii="Times New Roman" w:hAnsi="Times New Roman" w:cs="Times New Roman"/>
                <w:sz w:val="24"/>
                <w:szCs w:val="24"/>
                <w:lang w:val="en-US"/>
              </w:rPr>
              <w:t>VII</w:t>
            </w:r>
            <w:r w:rsidRPr="00C8107B">
              <w:rPr>
                <w:rFonts w:ascii="Times New Roman" w:hAnsi="Times New Roman" w:cs="Times New Roman"/>
                <w:sz w:val="24"/>
                <w:szCs w:val="24"/>
              </w:rPr>
              <w:t xml:space="preserve"> областного Курултая детско-юношеских организаций.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смотр коллективного организованного дела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октябрь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14</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«Актуальная трибуна» в рамках областного молодежного форума лидеров ОДЮО «</w:t>
            </w:r>
            <w:r w:rsidRPr="00C8107B">
              <w:rPr>
                <w:rFonts w:ascii="Times New Roman" w:hAnsi="Times New Roman" w:cs="Times New Roman"/>
                <w:sz w:val="24"/>
                <w:szCs w:val="24"/>
                <w:lang w:val="kk-KZ"/>
              </w:rPr>
              <w:t>Жас Ұлан</w:t>
            </w:r>
            <w:r w:rsidRPr="00C8107B">
              <w:rPr>
                <w:rFonts w:ascii="Times New Roman" w:hAnsi="Times New Roman" w:cs="Times New Roman"/>
                <w:sz w:val="24"/>
                <w:szCs w:val="24"/>
              </w:rPr>
              <w:t>» и МК «</w:t>
            </w:r>
            <w:proofErr w:type="spellStart"/>
            <w:r w:rsidRPr="00C8107B">
              <w:rPr>
                <w:rFonts w:ascii="Times New Roman" w:hAnsi="Times New Roman" w:cs="Times New Roman"/>
                <w:sz w:val="24"/>
                <w:szCs w:val="24"/>
              </w:rPr>
              <w:t>Жас</w:t>
            </w:r>
            <w:proofErr w:type="spellEnd"/>
            <w:r w:rsidRPr="00C8107B">
              <w:rPr>
                <w:rFonts w:ascii="Times New Roman" w:hAnsi="Times New Roman" w:cs="Times New Roman"/>
                <w:sz w:val="24"/>
                <w:szCs w:val="24"/>
              </w:rPr>
              <w:t xml:space="preserve"> </w:t>
            </w:r>
            <w:proofErr w:type="spellStart"/>
            <w:r w:rsidRPr="00C8107B">
              <w:rPr>
                <w:rFonts w:ascii="Times New Roman" w:hAnsi="Times New Roman" w:cs="Times New Roman"/>
                <w:sz w:val="24"/>
                <w:szCs w:val="24"/>
              </w:rPr>
              <w:t>Отан</w:t>
            </w:r>
            <w:proofErr w:type="spellEnd"/>
            <w:r w:rsidRPr="00C8107B">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трибуна лидера с использование </w:t>
            </w:r>
            <w:proofErr w:type="spellStart"/>
            <w:r w:rsidRPr="00C8107B">
              <w:rPr>
                <w:rFonts w:ascii="Times New Roman" w:hAnsi="Times New Roman" w:cs="Times New Roman"/>
                <w:sz w:val="24"/>
                <w:szCs w:val="24"/>
              </w:rPr>
              <w:t>сейнша</w:t>
            </w:r>
            <w:proofErr w:type="spellEnd"/>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февраль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15</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«Современное состояние детского движения в области».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трибуна лидера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май</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16</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Создание областного и городского Совета лидеров школьных комитетов (дополнительно к Детской палате)</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r>
      <w:tr w:rsidR="00556528" w:rsidRPr="00C8107B" w:rsidTr="00E62BE9">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C8107B" w:rsidRDefault="00556528" w:rsidP="00C56026">
            <w:pPr>
              <w:pStyle w:val="a3"/>
              <w:rPr>
                <w:rFonts w:ascii="Times New Roman" w:hAnsi="Times New Roman" w:cs="Times New Roman"/>
                <w:b/>
                <w:sz w:val="24"/>
                <w:szCs w:val="24"/>
              </w:rPr>
            </w:pPr>
            <w:r w:rsidRPr="00C8107B">
              <w:rPr>
                <w:rStyle w:val="1"/>
                <w:rFonts w:ascii="Times New Roman" w:hAnsi="Times New Roman" w:cs="Times New Roman"/>
                <w:b/>
                <w:sz w:val="24"/>
                <w:szCs w:val="24"/>
              </w:rPr>
              <w:t xml:space="preserve">Проект областной </w:t>
            </w:r>
            <w:r w:rsidRPr="00C8107B">
              <w:rPr>
                <w:rFonts w:ascii="Times New Roman" w:hAnsi="Times New Roman" w:cs="Times New Roman"/>
                <w:b/>
                <w:sz w:val="24"/>
                <w:szCs w:val="24"/>
              </w:rPr>
              <w:t xml:space="preserve">очно - заочной школы эффективного лидерства и саморазвития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b/>
                <w:sz w:val="24"/>
                <w:szCs w:val="24"/>
              </w:rPr>
              <w:t>«Успеху в жизни можно научиться»:</w:t>
            </w:r>
          </w:p>
        </w:tc>
      </w:tr>
      <w:tr w:rsidR="00556528" w:rsidRPr="00C8107B" w:rsidTr="00E62BE9">
        <w:trPr>
          <w:trHeight w:val="1932"/>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17</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разработка и утверждение положения и программы проекта</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разъяснительная работа по проекту с завучами и вожатыми школ</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сбор заявок для участия в проекте</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определение списка</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август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сентябрь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6258"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E51542">
            <w:pPr>
              <w:pStyle w:val="a3"/>
              <w:rPr>
                <w:rFonts w:ascii="Times New Roman" w:hAnsi="Times New Roman" w:cs="Times New Roman"/>
                <w:sz w:val="24"/>
                <w:szCs w:val="24"/>
              </w:rPr>
            </w:pPr>
            <w:r w:rsidRPr="00C8107B">
              <w:rPr>
                <w:rFonts w:ascii="Times New Roman" w:hAnsi="Times New Roman" w:cs="Times New Roman"/>
                <w:sz w:val="24"/>
                <w:szCs w:val="24"/>
                <w:lang w:val="kk-KZ"/>
              </w:rPr>
              <w:t>Проведение областных заседаний в формате школы детского актива:</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18</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Выездная школа детского актива в </w:t>
            </w:r>
            <w:proofErr w:type="spellStart"/>
            <w:r w:rsidRPr="00C8107B">
              <w:rPr>
                <w:rFonts w:ascii="Times New Roman" w:hAnsi="Times New Roman" w:cs="Times New Roman"/>
                <w:sz w:val="24"/>
                <w:szCs w:val="24"/>
              </w:rPr>
              <w:t>Лебяжинский</w:t>
            </w:r>
            <w:proofErr w:type="spellEnd"/>
            <w:r w:rsidRPr="00C8107B">
              <w:rPr>
                <w:rFonts w:ascii="Times New Roman" w:hAnsi="Times New Roman" w:cs="Times New Roman"/>
                <w:sz w:val="24"/>
                <w:szCs w:val="24"/>
              </w:rPr>
              <w:t xml:space="preserve"> район.</w:t>
            </w:r>
            <w:r w:rsidRPr="00C8107B">
              <w:rPr>
                <w:rFonts w:ascii="Times New Roman" w:hAnsi="Times New Roman" w:cs="Times New Roman"/>
                <w:sz w:val="24"/>
                <w:szCs w:val="24"/>
              </w:rPr>
              <w:tab/>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тренинг </w:t>
            </w:r>
          </w:p>
          <w:p w:rsidR="00556528" w:rsidRPr="00C8107B" w:rsidRDefault="00556528" w:rsidP="000F2FAE">
            <w:pPr>
              <w:pStyle w:val="a3"/>
              <w:rPr>
                <w:rFonts w:ascii="Times New Roman" w:hAnsi="Times New Roman" w:cs="Times New Roman"/>
                <w:sz w:val="24"/>
                <w:szCs w:val="24"/>
              </w:rPr>
            </w:pPr>
            <w:proofErr w:type="spellStart"/>
            <w:r w:rsidRPr="00C8107B">
              <w:rPr>
                <w:rFonts w:ascii="Times New Roman" w:hAnsi="Times New Roman" w:cs="Times New Roman"/>
                <w:sz w:val="24"/>
                <w:szCs w:val="24"/>
              </w:rPr>
              <w:t>сейнш</w:t>
            </w:r>
            <w:proofErr w:type="spellEnd"/>
            <w:r w:rsidRPr="00C8107B">
              <w:rPr>
                <w:rFonts w:ascii="Times New Roman" w:hAnsi="Times New Roman" w:cs="Times New Roman"/>
                <w:sz w:val="24"/>
                <w:szCs w:val="24"/>
              </w:rPr>
              <w:t xml:space="preserve">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мастер-класс</w:t>
            </w:r>
          </w:p>
          <w:p w:rsidR="00556528" w:rsidRPr="00C8107B" w:rsidRDefault="00556528" w:rsidP="000F2FAE">
            <w:pPr>
              <w:pStyle w:val="a3"/>
              <w:rPr>
                <w:rFonts w:ascii="Times New Roman" w:hAnsi="Times New Roman" w:cs="Times New Roman"/>
                <w:sz w:val="24"/>
                <w:szCs w:val="24"/>
              </w:rPr>
            </w:pPr>
            <w:proofErr w:type="spellStart"/>
            <w:r w:rsidRPr="00C8107B">
              <w:rPr>
                <w:rFonts w:ascii="Times New Roman" w:hAnsi="Times New Roman" w:cs="Times New Roman"/>
                <w:sz w:val="24"/>
                <w:szCs w:val="24"/>
                <w:lang w:val="en-US"/>
              </w:rPr>
              <w:t>onlain</w:t>
            </w:r>
            <w:proofErr w:type="spellEnd"/>
            <w:r w:rsidRPr="00C8107B">
              <w:rPr>
                <w:rFonts w:ascii="Times New Roman" w:hAnsi="Times New Roman" w:cs="Times New Roman"/>
                <w:sz w:val="24"/>
                <w:szCs w:val="24"/>
              </w:rPr>
              <w:t>-конференция</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общественная приемная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ноябрь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19</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Выездная школа детского актива в </w:t>
            </w:r>
            <w:proofErr w:type="spellStart"/>
            <w:r w:rsidRPr="00C8107B">
              <w:rPr>
                <w:rFonts w:ascii="Times New Roman" w:hAnsi="Times New Roman" w:cs="Times New Roman"/>
                <w:sz w:val="24"/>
                <w:szCs w:val="24"/>
              </w:rPr>
              <w:t>г.Аксу</w:t>
            </w:r>
            <w:proofErr w:type="spellEnd"/>
            <w:r w:rsidRPr="00C8107B">
              <w:rPr>
                <w:rFonts w:ascii="Times New Roman" w:hAnsi="Times New Roman" w:cs="Times New Roman"/>
                <w:sz w:val="24"/>
                <w:szCs w:val="24"/>
              </w:rPr>
              <w:t>.</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декабрь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Выездная школа детского актива в Майский район.</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февраль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20</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Выездная школа детского актива в Иртышский район.</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март</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21</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Выездная школа детского актива в </w:t>
            </w:r>
            <w:proofErr w:type="spellStart"/>
            <w:r w:rsidRPr="00C8107B">
              <w:rPr>
                <w:rFonts w:ascii="Times New Roman" w:hAnsi="Times New Roman" w:cs="Times New Roman"/>
                <w:sz w:val="24"/>
                <w:szCs w:val="24"/>
              </w:rPr>
              <w:t>Железинский</w:t>
            </w:r>
            <w:proofErr w:type="spellEnd"/>
            <w:r w:rsidRPr="00C8107B">
              <w:rPr>
                <w:rFonts w:ascii="Times New Roman" w:hAnsi="Times New Roman" w:cs="Times New Roman"/>
                <w:sz w:val="24"/>
                <w:szCs w:val="24"/>
              </w:rPr>
              <w:t xml:space="preserve"> район.</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апрель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22</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Заседания областного школьного комитета в режиме </w:t>
            </w:r>
            <w:proofErr w:type="spellStart"/>
            <w:r w:rsidRPr="00C8107B">
              <w:rPr>
                <w:rFonts w:ascii="Times New Roman" w:hAnsi="Times New Roman" w:cs="Times New Roman"/>
                <w:sz w:val="24"/>
                <w:szCs w:val="24"/>
                <w:lang w:val="en-US"/>
              </w:rPr>
              <w:t>onlain</w:t>
            </w:r>
            <w:proofErr w:type="spellEnd"/>
            <w:r w:rsidRPr="00C8107B">
              <w:rPr>
                <w:rFonts w:ascii="Times New Roman" w:hAnsi="Times New Roman" w:cs="Times New Roman"/>
                <w:sz w:val="24"/>
                <w:szCs w:val="24"/>
              </w:rPr>
              <w:t>-конференции.</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ноябрь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январь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апрель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23</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Заседания городского школьного комитета</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в течение года</w:t>
            </w:r>
          </w:p>
        </w:tc>
      </w:tr>
      <w:tr w:rsidR="00556528" w:rsidRPr="00C8107B" w:rsidTr="00E62BE9">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b/>
                <w:sz w:val="24"/>
                <w:szCs w:val="24"/>
              </w:rPr>
              <w:t>Областные конкурсы, акции, проекты:</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25</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 xml:space="preserve">Организация и проведение экологической акции, </w:t>
            </w:r>
            <w:r w:rsidRPr="00C8107B">
              <w:rPr>
                <w:rFonts w:ascii="Times New Roman" w:hAnsi="Times New Roman" w:cs="Times New Roman"/>
                <w:sz w:val="24"/>
                <w:szCs w:val="24"/>
              </w:rPr>
              <w:lastRenderedPageBreak/>
              <w:t>приуроченной к «ЕХРО-2017»</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lastRenderedPageBreak/>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август-</w:t>
            </w:r>
            <w:r w:rsidRPr="00C8107B">
              <w:rPr>
                <w:rFonts w:ascii="Times New Roman" w:hAnsi="Times New Roman" w:cs="Times New Roman"/>
                <w:sz w:val="24"/>
                <w:szCs w:val="24"/>
              </w:rPr>
              <w:lastRenderedPageBreak/>
              <w:t>сентябрь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lastRenderedPageBreak/>
              <w:t>26</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lang w:val="en-US"/>
              </w:rPr>
              <w:t>VII</w:t>
            </w:r>
            <w:r w:rsidRPr="00C8107B">
              <w:rPr>
                <w:rFonts w:ascii="Times New Roman" w:hAnsi="Times New Roman" w:cs="Times New Roman"/>
                <w:sz w:val="24"/>
                <w:szCs w:val="24"/>
              </w:rPr>
              <w:t xml:space="preserve"> областной Курултай детско-юношеских организаций.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Сбор</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дискуссионные площадки общественная приемная</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мастер-класс</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тренинг</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трибуна лидера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и т.д.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октябрь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на базе УОЦ «</w:t>
            </w:r>
            <w:proofErr w:type="spellStart"/>
            <w:r w:rsidRPr="00C8107B">
              <w:rPr>
                <w:rFonts w:ascii="Times New Roman" w:hAnsi="Times New Roman" w:cs="Times New Roman"/>
                <w:sz w:val="24"/>
                <w:szCs w:val="24"/>
              </w:rPr>
              <w:t>Жас</w:t>
            </w:r>
            <w:proofErr w:type="spellEnd"/>
            <w:r w:rsidRPr="00C8107B">
              <w:rPr>
                <w:rFonts w:ascii="Times New Roman" w:hAnsi="Times New Roman" w:cs="Times New Roman"/>
                <w:sz w:val="24"/>
                <w:szCs w:val="24"/>
              </w:rPr>
              <w:t xml:space="preserve"> </w:t>
            </w:r>
            <w:proofErr w:type="spellStart"/>
            <w:r w:rsidRPr="00C8107B">
              <w:rPr>
                <w:rFonts w:ascii="Times New Roman" w:hAnsi="Times New Roman" w:cs="Times New Roman"/>
                <w:sz w:val="24"/>
                <w:szCs w:val="24"/>
              </w:rPr>
              <w:t>Даурен</w:t>
            </w:r>
            <w:proofErr w:type="spellEnd"/>
            <w:r w:rsidRPr="00C8107B">
              <w:rPr>
                <w:rFonts w:ascii="Times New Roman" w:hAnsi="Times New Roman" w:cs="Times New Roman"/>
                <w:sz w:val="24"/>
                <w:szCs w:val="24"/>
              </w:rPr>
              <w:t>»</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27</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eastAsia="Calibri" w:hAnsi="Times New Roman" w:cs="Times New Roman"/>
                <w:sz w:val="24"/>
                <w:szCs w:val="24"/>
                <w:lang w:val="kk-KZ"/>
              </w:rPr>
              <w:t>Исследовательско-познавательный конкурс «Ел рәміздері – менің мақтанышым» направленрый на разъяснение истории и значимости государственных символов.</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старт</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 xml:space="preserve">1 тур, мастер-классы </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Финал</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мастер-класс</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практикум конкурс</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сентябрь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октябрь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ноябрь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28</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lang w:val="kk-KZ"/>
              </w:rPr>
              <w:t>К</w:t>
            </w:r>
            <w:proofErr w:type="spellStart"/>
            <w:r w:rsidRPr="00C8107B">
              <w:rPr>
                <w:rFonts w:ascii="Times New Roman" w:hAnsi="Times New Roman" w:cs="Times New Roman"/>
                <w:sz w:val="24"/>
                <w:szCs w:val="24"/>
              </w:rPr>
              <w:t>онкурс</w:t>
            </w:r>
            <w:proofErr w:type="spellEnd"/>
            <w:r w:rsidRPr="00C8107B">
              <w:rPr>
                <w:rFonts w:ascii="Times New Roman" w:hAnsi="Times New Roman" w:cs="Times New Roman"/>
                <w:sz w:val="24"/>
                <w:szCs w:val="24"/>
              </w:rPr>
              <w:t xml:space="preserve"> видеороликов  «Казахстан-2050» среди детей и молодежи.</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старт</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 xml:space="preserve">1 тур, мастер-классы </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Финал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мастер-класс</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практикум конкурс</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сентябрь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октябрь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ноябрь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29</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rPr>
              <w:t>Акция «</w:t>
            </w:r>
            <w:proofErr w:type="spellStart"/>
            <w:r w:rsidRPr="00C8107B">
              <w:rPr>
                <w:rFonts w:ascii="Times New Roman" w:hAnsi="Times New Roman" w:cs="Times New Roman"/>
                <w:sz w:val="24"/>
                <w:szCs w:val="24"/>
              </w:rPr>
              <w:t>Аяз</w:t>
            </w:r>
            <w:proofErr w:type="spellEnd"/>
            <w:r w:rsidRPr="00C8107B">
              <w:rPr>
                <w:rFonts w:ascii="Times New Roman" w:hAnsi="Times New Roman" w:cs="Times New Roman"/>
                <w:sz w:val="24"/>
                <w:szCs w:val="24"/>
              </w:rPr>
              <w:t xml:space="preserve"> </w:t>
            </w:r>
            <w:proofErr w:type="spellStart"/>
            <w:r w:rsidRPr="00C8107B">
              <w:rPr>
                <w:rFonts w:ascii="Times New Roman" w:hAnsi="Times New Roman" w:cs="Times New Roman"/>
                <w:sz w:val="24"/>
                <w:szCs w:val="24"/>
              </w:rPr>
              <w:t>ата</w:t>
            </w:r>
            <w:proofErr w:type="spellEnd"/>
            <w:r w:rsidRPr="00C8107B">
              <w:rPr>
                <w:rFonts w:ascii="Times New Roman" w:hAnsi="Times New Roman" w:cs="Times New Roman"/>
                <w:sz w:val="24"/>
                <w:szCs w:val="24"/>
                <w:lang w:val="kk-KZ"/>
              </w:rPr>
              <w:t>ға хат</w:t>
            </w:r>
            <w:r w:rsidRPr="00C8107B">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декабрь</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30</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Областной смотр-конкурс детских социальных инициатив «Парад проектов»:</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 xml:space="preserve">Отборочный этап. </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Финальный этап.</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общественные слушания </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защита проектов</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p w:rsidR="00556528" w:rsidRPr="00C8107B" w:rsidRDefault="00556528" w:rsidP="000F2FAE">
            <w:pPr>
              <w:pStyle w:val="a3"/>
              <w:rPr>
                <w:rFonts w:ascii="Times New Roman" w:hAnsi="Times New Roman" w:cs="Times New Roman"/>
                <w:sz w:val="24"/>
                <w:szCs w:val="24"/>
              </w:rPr>
            </w:pPr>
          </w:p>
          <w:p w:rsidR="00556528" w:rsidRPr="00C8107B" w:rsidRDefault="00556528" w:rsidP="000F2FAE">
            <w:pPr>
              <w:pStyle w:val="a3"/>
              <w:rPr>
                <w:rFonts w:ascii="Times New Roman" w:hAnsi="Times New Roman" w:cs="Times New Roman"/>
                <w:sz w:val="24"/>
                <w:szCs w:val="24"/>
              </w:rPr>
            </w:pP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январь</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март</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31</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rPr>
              <w:t>Разработка брошюры о деятельности «</w:t>
            </w:r>
            <w:r w:rsidRPr="00C8107B">
              <w:rPr>
                <w:rFonts w:ascii="Times New Roman" w:hAnsi="Times New Roman" w:cs="Times New Roman"/>
                <w:sz w:val="24"/>
                <w:szCs w:val="24"/>
                <w:lang w:val="kk-KZ"/>
              </w:rPr>
              <w:t>Жас Ұлан</w:t>
            </w:r>
            <w:r w:rsidRPr="00C8107B">
              <w:rPr>
                <w:rFonts w:ascii="Times New Roman" w:hAnsi="Times New Roman" w:cs="Times New Roman"/>
                <w:sz w:val="24"/>
                <w:szCs w:val="24"/>
              </w:rPr>
              <w:t>» Павлодарской области.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печатное издание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май</w:t>
            </w:r>
          </w:p>
        </w:tc>
      </w:tr>
      <w:tr w:rsidR="00556528" w:rsidRPr="00C8107B"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32</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Style w:val="1"/>
                <w:rFonts w:ascii="Times New Roman" w:hAnsi="Times New Roman" w:cs="Times New Roman"/>
                <w:sz w:val="24"/>
                <w:szCs w:val="24"/>
                <w:lang w:val="kk-KZ"/>
              </w:rPr>
            </w:pPr>
            <w:r w:rsidRPr="00C8107B">
              <w:rPr>
                <w:rFonts w:ascii="Times New Roman" w:hAnsi="Times New Roman" w:cs="Times New Roman"/>
                <w:sz w:val="24"/>
                <w:szCs w:val="24"/>
                <w:lang w:val="kk-KZ"/>
              </w:rPr>
              <w:t>Областной Форум ЕДЮО «Жас Ұлан» и МК «Жас Отан» «Болашақ бүгіннен басталады - Будущее начинается сегодня!».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форум с дискуссионными площадками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февраль</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33</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Проект «Шаг навстречу»</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в течение года</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34</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Проект «Путь к успеху» в новом формате.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Встречи</w:t>
            </w:r>
          </w:p>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рубрика в газете «Твой мир»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в течение года</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35</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Детская общественная приемная.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общественная приемная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в течение года</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36</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Проект «Школа омбудсмена».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тренинги по международной программе изучения прав детей «</w:t>
            </w:r>
            <w:proofErr w:type="spellStart"/>
            <w:r w:rsidRPr="00C8107B">
              <w:rPr>
                <w:rFonts w:ascii="Times New Roman" w:hAnsi="Times New Roman" w:cs="Times New Roman"/>
                <w:sz w:val="24"/>
                <w:szCs w:val="24"/>
              </w:rPr>
              <w:t>Компасито</w:t>
            </w:r>
            <w:proofErr w:type="spellEnd"/>
            <w:r w:rsidRPr="00C8107B">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в течение года</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37</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Областной конкурс Ұланбасы-лидеров ДЮО «Жас Ұлан» «Үздік Ұлан».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конкурс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май</w:t>
            </w:r>
          </w:p>
        </w:tc>
      </w:tr>
      <w:tr w:rsidR="00556528" w:rsidRPr="00C8107B" w:rsidTr="00E62BE9">
        <w:trPr>
          <w:trHeight w:val="381"/>
        </w:trPr>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b/>
                <w:sz w:val="24"/>
                <w:szCs w:val="24"/>
              </w:rPr>
              <w:t>Участие в Республиканских мероприятиях, проектах, конкурсах:</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lastRenderedPageBreak/>
              <w:t>38</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lang w:val="kk-KZ"/>
              </w:rPr>
              <w:t>Интеллектуальная игра «Жайдарлы Жас Ұлан</w:t>
            </w:r>
            <w:r w:rsidRPr="00C8107B">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КВН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октябрь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г. Астана</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39</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lang w:val="kk-KZ"/>
              </w:rPr>
              <w:t>Проект «Атамекен» (краеведение).</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Октябрь</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40</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Style w:val="1"/>
                <w:rFonts w:ascii="Times New Roman" w:hAnsi="Times New Roman" w:cs="Times New Roman"/>
                <w:sz w:val="24"/>
                <w:szCs w:val="24"/>
              </w:rPr>
              <w:t>Республиканская премия года «</w:t>
            </w:r>
            <w:proofErr w:type="spellStart"/>
            <w:r w:rsidRPr="00C8107B">
              <w:rPr>
                <w:rStyle w:val="1"/>
                <w:rFonts w:ascii="Times New Roman" w:hAnsi="Times New Roman" w:cs="Times New Roman"/>
                <w:sz w:val="24"/>
                <w:szCs w:val="24"/>
              </w:rPr>
              <w:t>Мәңгілік</w:t>
            </w:r>
            <w:proofErr w:type="spellEnd"/>
            <w:r w:rsidRPr="00C8107B">
              <w:rPr>
                <w:rStyle w:val="1"/>
                <w:rFonts w:ascii="Times New Roman" w:hAnsi="Times New Roman" w:cs="Times New Roman"/>
                <w:sz w:val="24"/>
                <w:szCs w:val="24"/>
              </w:rPr>
              <w:t xml:space="preserve"> ел </w:t>
            </w:r>
            <w:proofErr w:type="spellStart"/>
            <w:r w:rsidRPr="00C8107B">
              <w:rPr>
                <w:rStyle w:val="1"/>
                <w:rFonts w:ascii="Times New Roman" w:hAnsi="Times New Roman" w:cs="Times New Roman"/>
                <w:sz w:val="24"/>
                <w:szCs w:val="24"/>
              </w:rPr>
              <w:t>ұландары</w:t>
            </w:r>
            <w:proofErr w:type="spellEnd"/>
            <w:r w:rsidRPr="00C8107B">
              <w:rPr>
                <w:rStyle w:val="1"/>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ноябрь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г. Алматы</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41</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rPr>
              <w:t>Проведение республиканского форума «</w:t>
            </w:r>
            <w:r w:rsidRPr="00C8107B">
              <w:rPr>
                <w:rFonts w:ascii="Times New Roman" w:hAnsi="Times New Roman" w:cs="Times New Roman"/>
                <w:sz w:val="24"/>
                <w:szCs w:val="24"/>
                <w:lang w:val="kk-KZ"/>
              </w:rPr>
              <w:t>Ұланымыз ұлы елдің»</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форум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15-19 июля</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ВКО</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42</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rPr>
              <w:t>Проведение медиа-форума детских СМИ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форум с проведением мастер-классов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сентябрь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г. Астана</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43</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Style w:val="1"/>
                <w:rFonts w:ascii="Times New Roman" w:hAnsi="Times New Roman" w:cs="Times New Roman"/>
                <w:sz w:val="24"/>
                <w:szCs w:val="24"/>
              </w:rPr>
              <w:t>Республиканский конкурс видеороликов  среди детей и молодежи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интернет-конкурс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октябрь-ноябрь</w:t>
            </w:r>
          </w:p>
        </w:tc>
      </w:tr>
      <w:tr w:rsidR="00556528" w:rsidRPr="00C8107B"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44</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rPr>
              <w:t>Акция «</w:t>
            </w:r>
            <w:r w:rsidRPr="00C8107B">
              <w:rPr>
                <w:rFonts w:ascii="Times New Roman" w:hAnsi="Times New Roman" w:cs="Times New Roman"/>
                <w:sz w:val="24"/>
                <w:szCs w:val="24"/>
                <w:lang w:val="kk-KZ"/>
              </w:rPr>
              <w:t xml:space="preserve">Үлкенге </w:t>
            </w:r>
            <w:r w:rsidRPr="00C8107B">
              <w:rPr>
                <w:rFonts w:ascii="Times New Roman" w:hAnsi="Times New Roman" w:cs="Times New Roman"/>
                <w:sz w:val="24"/>
                <w:szCs w:val="24"/>
              </w:rPr>
              <w:t xml:space="preserve">- </w:t>
            </w:r>
            <w:r w:rsidRPr="00C8107B">
              <w:rPr>
                <w:rFonts w:ascii="Times New Roman" w:hAnsi="Times New Roman" w:cs="Times New Roman"/>
                <w:sz w:val="24"/>
                <w:szCs w:val="24"/>
                <w:lang w:val="kk-KZ"/>
              </w:rPr>
              <w:t>құрмет, кішіге - міндет</w:t>
            </w:r>
            <w:r w:rsidRPr="00C8107B">
              <w:rPr>
                <w:rFonts w:ascii="Times New Roman" w:hAnsi="Times New Roman" w:cs="Times New Roman"/>
                <w:sz w:val="24"/>
                <w:szCs w:val="24"/>
              </w:rPr>
              <w:t>», посещение домов ветеранов ВОВ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апрель-май</w:t>
            </w:r>
          </w:p>
        </w:tc>
      </w:tr>
      <w:tr w:rsidR="00556528" w:rsidRPr="00C8107B" w:rsidTr="00E62BE9">
        <w:trPr>
          <w:trHeight w:val="216"/>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45</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sz w:val="24"/>
                <w:szCs w:val="24"/>
              </w:rPr>
              <w:t>Республиканская акция «Подари улыбку детям», приуроченная ко Дню защиты детей (для детей из детских домов, инвалидов)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июнь</w:t>
            </w:r>
          </w:p>
        </w:tc>
      </w:tr>
      <w:tr w:rsidR="00556528" w:rsidRPr="00C8107B" w:rsidTr="00E62BE9">
        <w:trPr>
          <w:trHeight w:val="216"/>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46</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Style w:val="1"/>
                <w:rFonts w:ascii="Times New Roman" w:hAnsi="Times New Roman" w:cs="Times New Roman"/>
                <w:sz w:val="24"/>
                <w:szCs w:val="24"/>
                <w:lang w:val="kk-KZ"/>
              </w:rPr>
            </w:pPr>
            <w:r w:rsidRPr="00C8107B">
              <w:rPr>
                <w:rStyle w:val="1"/>
                <w:rFonts w:ascii="Times New Roman" w:hAnsi="Times New Roman" w:cs="Times New Roman"/>
                <w:sz w:val="24"/>
                <w:szCs w:val="24"/>
              </w:rPr>
              <w:t xml:space="preserve">Проект </w:t>
            </w:r>
            <w:r w:rsidRPr="00C8107B">
              <w:rPr>
                <w:rStyle w:val="1"/>
                <w:rFonts w:ascii="Times New Roman" w:hAnsi="Times New Roman" w:cs="Times New Roman"/>
                <w:sz w:val="24"/>
                <w:szCs w:val="24"/>
                <w:lang w:val="kk-KZ"/>
              </w:rPr>
              <w:t xml:space="preserve">«Өркен» </w:t>
            </w:r>
          </w:p>
          <w:p w:rsidR="00556528" w:rsidRPr="00C8107B" w:rsidRDefault="00556528" w:rsidP="000F2FAE">
            <w:pPr>
              <w:pStyle w:val="a3"/>
              <w:rPr>
                <w:rStyle w:val="1"/>
                <w:rFonts w:ascii="Times New Roman" w:hAnsi="Times New Roman" w:cs="Times New Roman"/>
                <w:sz w:val="24"/>
                <w:szCs w:val="24"/>
              </w:rPr>
            </w:pPr>
            <w:r w:rsidRPr="00C8107B">
              <w:rPr>
                <w:rStyle w:val="1"/>
                <w:rFonts w:ascii="Times New Roman" w:hAnsi="Times New Roman" w:cs="Times New Roman"/>
                <w:sz w:val="24"/>
                <w:szCs w:val="24"/>
              </w:rPr>
              <w:t>подготовка и утверждение положения проекта</w:t>
            </w:r>
          </w:p>
          <w:p w:rsidR="00556528" w:rsidRPr="00C8107B" w:rsidRDefault="00556528" w:rsidP="000F2FAE">
            <w:pPr>
              <w:pStyle w:val="a3"/>
              <w:rPr>
                <w:rFonts w:ascii="Times New Roman" w:hAnsi="Times New Roman" w:cs="Times New Roman"/>
                <w:color w:val="000000"/>
                <w:sz w:val="24"/>
                <w:szCs w:val="24"/>
              </w:rPr>
            </w:pPr>
            <w:r w:rsidRPr="00C8107B">
              <w:rPr>
                <w:rFonts w:ascii="Times New Roman" w:hAnsi="Times New Roman" w:cs="Times New Roman"/>
                <w:color w:val="000000"/>
                <w:sz w:val="24"/>
                <w:szCs w:val="24"/>
              </w:rPr>
              <w:t>распространение положения проекта, разъяснительные работы с регионами</w:t>
            </w:r>
          </w:p>
          <w:p w:rsidR="00556528" w:rsidRPr="00C8107B" w:rsidRDefault="00556528" w:rsidP="000F2FAE">
            <w:pPr>
              <w:pStyle w:val="a3"/>
              <w:rPr>
                <w:rFonts w:ascii="Times New Roman" w:hAnsi="Times New Roman" w:cs="Times New Roman"/>
                <w:color w:val="000000"/>
                <w:sz w:val="24"/>
                <w:szCs w:val="24"/>
              </w:rPr>
            </w:pPr>
            <w:r w:rsidRPr="00C8107B">
              <w:rPr>
                <w:rFonts w:ascii="Times New Roman" w:hAnsi="Times New Roman" w:cs="Times New Roman"/>
                <w:color w:val="000000"/>
                <w:sz w:val="24"/>
                <w:szCs w:val="24"/>
              </w:rPr>
              <w:t>запуск проекта в школах</w:t>
            </w:r>
          </w:p>
          <w:p w:rsidR="00556528" w:rsidRPr="00C8107B" w:rsidRDefault="00556528" w:rsidP="000F2FAE">
            <w:pPr>
              <w:pStyle w:val="a3"/>
              <w:rPr>
                <w:rFonts w:ascii="Times New Roman" w:hAnsi="Times New Roman" w:cs="Times New Roman"/>
                <w:color w:val="000000"/>
                <w:sz w:val="24"/>
                <w:szCs w:val="24"/>
              </w:rPr>
            </w:pPr>
            <w:r w:rsidRPr="00C8107B">
              <w:rPr>
                <w:rFonts w:ascii="Times New Roman" w:hAnsi="Times New Roman" w:cs="Times New Roman"/>
                <w:color w:val="000000"/>
                <w:sz w:val="24"/>
                <w:szCs w:val="24"/>
              </w:rPr>
              <w:t>работа по проекту, курирование мероприятий, проведенных в рамках проекта, работа со СМИ</w:t>
            </w:r>
          </w:p>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color w:val="000000"/>
                <w:sz w:val="24"/>
                <w:szCs w:val="24"/>
              </w:rPr>
              <w:t>подведение итогов проекта на местах, работа со СМИ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 xml:space="preserve">акция </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сентябрь - апрель</w:t>
            </w:r>
          </w:p>
        </w:tc>
      </w:tr>
      <w:tr w:rsidR="00556528" w:rsidRPr="00C8107B" w:rsidTr="00E62BE9">
        <w:trPr>
          <w:trHeight w:val="70"/>
        </w:trPr>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b/>
                <w:sz w:val="24"/>
                <w:szCs w:val="24"/>
              </w:rPr>
              <w:t xml:space="preserve"> Выпуск печатной и информационной продукции: </w:t>
            </w:r>
          </w:p>
        </w:tc>
      </w:tr>
      <w:tr w:rsidR="00556528" w:rsidRPr="00C8107B" w:rsidTr="00E62BE9">
        <w:trPr>
          <w:trHeight w:val="70"/>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47</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color w:val="000000"/>
                <w:sz w:val="24"/>
                <w:szCs w:val="24"/>
              </w:rPr>
              <w:t xml:space="preserve">Подготовка и выпуск  методического пособия для организаторов и лидеров ДЮО по социально-лидерскому, волонтерскому, правовому и патриотическому направлениям. </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апрель-май</w:t>
            </w:r>
          </w:p>
        </w:tc>
      </w:tr>
      <w:tr w:rsidR="00556528" w:rsidRPr="00C8107B" w:rsidTr="00E62BE9">
        <w:trPr>
          <w:trHeight w:val="72"/>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48</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color w:val="000000"/>
                <w:sz w:val="24"/>
                <w:szCs w:val="24"/>
              </w:rPr>
              <w:t>Проведение ежегодного комплексного мониторинга состояния детского движения области.</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декабрь</w:t>
            </w:r>
          </w:p>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lang w:val="kk-KZ"/>
              </w:rPr>
              <w:t>май</w:t>
            </w:r>
          </w:p>
        </w:tc>
      </w:tr>
      <w:tr w:rsidR="00556528" w:rsidRPr="00C8107B" w:rsidTr="00E62BE9">
        <w:trPr>
          <w:trHeight w:val="72"/>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rPr>
            </w:pPr>
            <w:r w:rsidRPr="00C8107B">
              <w:rPr>
                <w:rFonts w:ascii="Times New Roman" w:hAnsi="Times New Roman" w:cs="Times New Roman"/>
                <w:sz w:val="24"/>
                <w:szCs w:val="24"/>
              </w:rPr>
              <w:t>49</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bCs/>
                <w:sz w:val="24"/>
                <w:szCs w:val="24"/>
              </w:rPr>
            </w:pPr>
            <w:r w:rsidRPr="00C8107B">
              <w:rPr>
                <w:rFonts w:ascii="Times New Roman" w:hAnsi="Times New Roman" w:cs="Times New Roman"/>
                <w:color w:val="000000"/>
                <w:sz w:val="24"/>
                <w:szCs w:val="24"/>
              </w:rPr>
              <w:t>Выпуск информационных сообщений и проблемных публикаций в местной и региональной прессе по детскому движению.</w:t>
            </w:r>
          </w:p>
        </w:tc>
        <w:tc>
          <w:tcPr>
            <w:tcW w:w="1985" w:type="dxa"/>
            <w:tcBorders>
              <w:top w:val="single" w:sz="4" w:space="0" w:color="auto"/>
              <w:left w:val="single" w:sz="4" w:space="0" w:color="auto"/>
              <w:bottom w:val="single" w:sz="4" w:space="0" w:color="auto"/>
              <w:right w:val="single" w:sz="4" w:space="0" w:color="auto"/>
            </w:tcBorders>
            <w:vAlign w:val="center"/>
          </w:tcPr>
          <w:p w:rsidR="00556528" w:rsidRPr="00C8107B" w:rsidRDefault="00556528" w:rsidP="000F2FAE">
            <w:pPr>
              <w:pStyle w:val="a3"/>
              <w:rPr>
                <w:rFonts w:ascii="Times New Roman" w:hAnsi="Times New Roman" w:cs="Times New Roman"/>
                <w:sz w:val="24"/>
                <w:szCs w:val="24"/>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C8107B" w:rsidRDefault="00556528" w:rsidP="000F2FAE">
            <w:pPr>
              <w:pStyle w:val="a3"/>
              <w:rPr>
                <w:rFonts w:ascii="Times New Roman" w:hAnsi="Times New Roman" w:cs="Times New Roman"/>
                <w:sz w:val="24"/>
                <w:szCs w:val="24"/>
                <w:lang w:val="kk-KZ"/>
              </w:rPr>
            </w:pPr>
            <w:r w:rsidRPr="00C8107B">
              <w:rPr>
                <w:rFonts w:ascii="Times New Roman" w:hAnsi="Times New Roman" w:cs="Times New Roman"/>
                <w:sz w:val="24"/>
                <w:szCs w:val="24"/>
              </w:rPr>
              <w:t>в течение года</w:t>
            </w:r>
          </w:p>
        </w:tc>
      </w:tr>
    </w:tbl>
    <w:p w:rsidR="000F2FAE" w:rsidRPr="00C8107B" w:rsidRDefault="000F2FAE" w:rsidP="000F2FAE">
      <w:pPr>
        <w:pStyle w:val="a3"/>
        <w:rPr>
          <w:rFonts w:ascii="Times New Roman" w:hAnsi="Times New Roman" w:cs="Times New Roman"/>
          <w:sz w:val="24"/>
          <w:szCs w:val="24"/>
        </w:rPr>
      </w:pPr>
    </w:p>
    <w:p w:rsidR="00E62BE9" w:rsidRDefault="00E62BE9" w:rsidP="001F4D31">
      <w:pPr>
        <w:pStyle w:val="a3"/>
        <w:spacing w:line="360" w:lineRule="auto"/>
        <w:jc w:val="center"/>
        <w:rPr>
          <w:rFonts w:ascii="Times New Roman" w:hAnsi="Times New Roman" w:cs="Times New Roman"/>
          <w:b/>
          <w:sz w:val="24"/>
          <w:szCs w:val="24"/>
          <w:u w:val="single"/>
        </w:rPr>
      </w:pPr>
    </w:p>
    <w:p w:rsidR="00DA1E38" w:rsidRPr="00C8107B" w:rsidRDefault="00DA1E38" w:rsidP="001F4D31">
      <w:pPr>
        <w:pStyle w:val="a3"/>
        <w:spacing w:line="360" w:lineRule="auto"/>
        <w:jc w:val="center"/>
        <w:rPr>
          <w:rFonts w:ascii="Times New Roman" w:hAnsi="Times New Roman" w:cs="Times New Roman"/>
          <w:b/>
          <w:sz w:val="24"/>
          <w:szCs w:val="24"/>
          <w:u w:val="single"/>
        </w:rPr>
      </w:pPr>
      <w:r w:rsidRPr="00C8107B">
        <w:rPr>
          <w:rFonts w:ascii="Times New Roman" w:hAnsi="Times New Roman" w:cs="Times New Roman"/>
          <w:b/>
          <w:sz w:val="24"/>
          <w:szCs w:val="24"/>
          <w:u w:val="single"/>
        </w:rPr>
        <w:t>Контакты областного штаба «</w:t>
      </w:r>
      <w:r w:rsidRPr="00C8107B">
        <w:rPr>
          <w:rFonts w:ascii="Times New Roman" w:hAnsi="Times New Roman" w:cs="Times New Roman"/>
          <w:b/>
          <w:sz w:val="24"/>
          <w:szCs w:val="24"/>
          <w:u w:val="single"/>
          <w:lang w:val="kk-KZ"/>
        </w:rPr>
        <w:t>Жас Ұлан</w:t>
      </w:r>
      <w:r w:rsidRPr="00C8107B">
        <w:rPr>
          <w:rFonts w:ascii="Times New Roman" w:hAnsi="Times New Roman" w:cs="Times New Roman"/>
          <w:b/>
          <w:sz w:val="24"/>
          <w:szCs w:val="24"/>
          <w:u w:val="single"/>
        </w:rPr>
        <w:t>»:</w:t>
      </w:r>
    </w:p>
    <w:p w:rsidR="00DA1E38" w:rsidRPr="00C8107B" w:rsidRDefault="00DA1E38" w:rsidP="001F4D31">
      <w:pPr>
        <w:pStyle w:val="a3"/>
        <w:spacing w:line="360" w:lineRule="auto"/>
        <w:jc w:val="center"/>
        <w:rPr>
          <w:rFonts w:ascii="Times New Roman" w:hAnsi="Times New Roman" w:cs="Times New Roman"/>
          <w:b/>
          <w:sz w:val="24"/>
          <w:szCs w:val="24"/>
        </w:rPr>
      </w:pPr>
    </w:p>
    <w:p w:rsidR="001F4D31" w:rsidRPr="00C8107B" w:rsidRDefault="001F4D31" w:rsidP="001F4D31">
      <w:pPr>
        <w:pStyle w:val="a3"/>
        <w:spacing w:line="360" w:lineRule="auto"/>
        <w:jc w:val="center"/>
        <w:rPr>
          <w:rFonts w:ascii="Times New Roman" w:hAnsi="Times New Roman" w:cs="Times New Roman"/>
          <w:b/>
          <w:sz w:val="24"/>
          <w:szCs w:val="24"/>
        </w:rPr>
      </w:pPr>
      <w:r w:rsidRPr="00C8107B">
        <w:rPr>
          <w:rFonts w:ascii="Times New Roman" w:hAnsi="Times New Roman" w:cs="Times New Roman"/>
          <w:b/>
          <w:sz w:val="24"/>
          <w:szCs w:val="24"/>
        </w:rPr>
        <w:t>Павлодар ул. 1 Мая, 27</w:t>
      </w:r>
    </w:p>
    <w:p w:rsidR="001F4D31" w:rsidRPr="00C8107B" w:rsidRDefault="001F4D31" w:rsidP="001F4D31">
      <w:pPr>
        <w:pStyle w:val="a3"/>
        <w:spacing w:line="360" w:lineRule="auto"/>
        <w:jc w:val="center"/>
        <w:rPr>
          <w:rFonts w:ascii="Times New Roman" w:hAnsi="Times New Roman" w:cs="Times New Roman"/>
          <w:b/>
          <w:sz w:val="24"/>
          <w:szCs w:val="24"/>
        </w:rPr>
      </w:pPr>
      <w:r w:rsidRPr="00C8107B">
        <w:rPr>
          <w:rFonts w:ascii="Times New Roman" w:hAnsi="Times New Roman" w:cs="Times New Roman"/>
          <w:b/>
          <w:sz w:val="24"/>
          <w:szCs w:val="24"/>
        </w:rPr>
        <w:t>35-85-06</w:t>
      </w:r>
    </w:p>
    <w:p w:rsidR="001F4D31" w:rsidRPr="00C8107B" w:rsidRDefault="001F4D31" w:rsidP="001F4D31">
      <w:pPr>
        <w:pStyle w:val="a3"/>
        <w:spacing w:line="360" w:lineRule="auto"/>
        <w:jc w:val="center"/>
        <w:rPr>
          <w:rFonts w:ascii="Times New Roman" w:hAnsi="Times New Roman" w:cs="Times New Roman"/>
          <w:b/>
          <w:sz w:val="24"/>
          <w:szCs w:val="24"/>
        </w:rPr>
      </w:pPr>
      <w:proofErr w:type="spellStart"/>
      <w:r w:rsidRPr="00C8107B">
        <w:rPr>
          <w:rFonts w:ascii="Times New Roman" w:hAnsi="Times New Roman" w:cs="Times New Roman"/>
          <w:b/>
          <w:sz w:val="24"/>
          <w:szCs w:val="24"/>
          <w:lang w:val="en-US"/>
        </w:rPr>
        <w:t>shtab</w:t>
      </w:r>
      <w:proofErr w:type="spellEnd"/>
      <w:r w:rsidRPr="00C8107B">
        <w:rPr>
          <w:rFonts w:ascii="Times New Roman" w:hAnsi="Times New Roman" w:cs="Times New Roman"/>
          <w:b/>
          <w:sz w:val="24"/>
          <w:szCs w:val="24"/>
        </w:rPr>
        <w:t>-</w:t>
      </w:r>
      <w:proofErr w:type="spellStart"/>
      <w:r w:rsidRPr="00C8107B">
        <w:rPr>
          <w:rFonts w:ascii="Times New Roman" w:hAnsi="Times New Roman" w:cs="Times New Roman"/>
          <w:b/>
          <w:sz w:val="24"/>
          <w:szCs w:val="24"/>
          <w:lang w:val="en-US"/>
        </w:rPr>
        <w:t>pavlodar</w:t>
      </w:r>
      <w:proofErr w:type="spellEnd"/>
      <w:r w:rsidRPr="00C8107B">
        <w:rPr>
          <w:rFonts w:ascii="Times New Roman" w:hAnsi="Times New Roman" w:cs="Times New Roman"/>
          <w:b/>
          <w:sz w:val="24"/>
          <w:szCs w:val="24"/>
        </w:rPr>
        <w:t>@</w:t>
      </w:r>
      <w:r w:rsidRPr="00C8107B">
        <w:rPr>
          <w:rFonts w:ascii="Times New Roman" w:hAnsi="Times New Roman" w:cs="Times New Roman"/>
          <w:b/>
          <w:sz w:val="24"/>
          <w:szCs w:val="24"/>
          <w:lang w:val="en-US"/>
        </w:rPr>
        <w:t>mail</w:t>
      </w:r>
      <w:r w:rsidRPr="00C8107B">
        <w:rPr>
          <w:rFonts w:ascii="Times New Roman" w:hAnsi="Times New Roman" w:cs="Times New Roman"/>
          <w:b/>
          <w:sz w:val="24"/>
          <w:szCs w:val="24"/>
        </w:rPr>
        <w:t>.</w:t>
      </w:r>
      <w:proofErr w:type="spellStart"/>
      <w:r w:rsidRPr="00C8107B">
        <w:rPr>
          <w:rFonts w:ascii="Times New Roman" w:hAnsi="Times New Roman" w:cs="Times New Roman"/>
          <w:b/>
          <w:sz w:val="24"/>
          <w:szCs w:val="24"/>
          <w:lang w:val="en-US"/>
        </w:rPr>
        <w:t>ru</w:t>
      </w:r>
      <w:proofErr w:type="spellEnd"/>
    </w:p>
    <w:p w:rsidR="000F2FAE" w:rsidRPr="00C8107B" w:rsidRDefault="000F2FAE" w:rsidP="001F4D31">
      <w:pPr>
        <w:pStyle w:val="a3"/>
        <w:spacing w:line="360" w:lineRule="auto"/>
        <w:jc w:val="center"/>
        <w:rPr>
          <w:sz w:val="24"/>
          <w:szCs w:val="24"/>
        </w:rPr>
      </w:pPr>
    </w:p>
    <w:p w:rsidR="0019428E" w:rsidRPr="00C8107B" w:rsidRDefault="004D298E" w:rsidP="00183319">
      <w:pPr>
        <w:jc w:val="right"/>
        <w:rPr>
          <w:sz w:val="24"/>
          <w:szCs w:val="24"/>
          <w:lang w:val="kk-KZ"/>
        </w:rPr>
      </w:pPr>
      <w:r w:rsidRPr="00C8107B">
        <w:rPr>
          <w:sz w:val="24"/>
          <w:szCs w:val="24"/>
          <w:lang w:val="kk-KZ"/>
        </w:rPr>
        <w:tab/>
      </w:r>
    </w:p>
    <w:sectPr w:rsidR="0019428E" w:rsidRPr="00C8107B" w:rsidSect="00E62BE9">
      <w:headerReference w:type="default" r:id="rId22"/>
      <w:pgSz w:w="11906" w:h="16838"/>
      <w:pgMar w:top="1134"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96" w:rsidRDefault="00422D96" w:rsidP="00C77FD6">
      <w:pPr>
        <w:spacing w:after="0" w:line="240" w:lineRule="auto"/>
      </w:pPr>
      <w:r>
        <w:separator/>
      </w:r>
    </w:p>
  </w:endnote>
  <w:endnote w:type="continuationSeparator" w:id="0">
    <w:p w:rsidR="00422D96" w:rsidRDefault="00422D96" w:rsidP="00C7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96" w:rsidRDefault="00422D96" w:rsidP="00C77FD6">
      <w:pPr>
        <w:spacing w:after="0" w:line="240" w:lineRule="auto"/>
      </w:pPr>
      <w:r>
        <w:separator/>
      </w:r>
    </w:p>
  </w:footnote>
  <w:footnote w:type="continuationSeparator" w:id="0">
    <w:p w:rsidR="00422D96" w:rsidRDefault="00422D96" w:rsidP="00C77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433503"/>
      <w:docPartObj>
        <w:docPartGallery w:val="Page Numbers (Top of Page)"/>
        <w:docPartUnique/>
      </w:docPartObj>
    </w:sdtPr>
    <w:sdtEndPr/>
    <w:sdtContent>
      <w:p w:rsidR="00C77FD6" w:rsidRDefault="00E4778B">
        <w:pPr>
          <w:pStyle w:val="a9"/>
          <w:jc w:val="center"/>
        </w:pPr>
        <w:r>
          <w:fldChar w:fldCharType="begin"/>
        </w:r>
        <w:r w:rsidR="00C77FD6">
          <w:instrText>PAGE   \* MERGEFORMAT</w:instrText>
        </w:r>
        <w:r>
          <w:fldChar w:fldCharType="separate"/>
        </w:r>
        <w:r w:rsidR="002B1A0B">
          <w:rPr>
            <w:noProof/>
          </w:rPr>
          <w:t>1</w:t>
        </w:r>
        <w:r>
          <w:fldChar w:fldCharType="end"/>
        </w:r>
      </w:p>
    </w:sdtContent>
  </w:sdt>
  <w:p w:rsidR="00C77FD6" w:rsidRDefault="00C77FD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496"/>
    <w:multiLevelType w:val="hybridMultilevel"/>
    <w:tmpl w:val="ECC61E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71232DF"/>
    <w:multiLevelType w:val="hybridMultilevel"/>
    <w:tmpl w:val="7F58DCC0"/>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85147"/>
    <w:multiLevelType w:val="hybridMultilevel"/>
    <w:tmpl w:val="F90E5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F44E6"/>
    <w:multiLevelType w:val="hybridMultilevel"/>
    <w:tmpl w:val="DF021214"/>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B48F0"/>
    <w:multiLevelType w:val="hybridMultilevel"/>
    <w:tmpl w:val="74E63CD0"/>
    <w:lvl w:ilvl="0" w:tplc="0242DC9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C35645"/>
    <w:multiLevelType w:val="hybridMultilevel"/>
    <w:tmpl w:val="C5A49B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E318EB"/>
    <w:multiLevelType w:val="hybridMultilevel"/>
    <w:tmpl w:val="376EC422"/>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092785"/>
    <w:multiLevelType w:val="hybridMultilevel"/>
    <w:tmpl w:val="64C2F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AA3865"/>
    <w:multiLevelType w:val="hybridMultilevel"/>
    <w:tmpl w:val="5128F4D2"/>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0C3A0F"/>
    <w:multiLevelType w:val="hybridMultilevel"/>
    <w:tmpl w:val="937EB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1D39B2"/>
    <w:multiLevelType w:val="hybridMultilevel"/>
    <w:tmpl w:val="29B684DC"/>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45224E"/>
    <w:multiLevelType w:val="hybridMultilevel"/>
    <w:tmpl w:val="670C9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D5D229B"/>
    <w:multiLevelType w:val="hybridMultilevel"/>
    <w:tmpl w:val="B482935A"/>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301F5F"/>
    <w:multiLevelType w:val="hybridMultilevel"/>
    <w:tmpl w:val="781AD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81AE3"/>
    <w:multiLevelType w:val="hybridMultilevel"/>
    <w:tmpl w:val="109EB8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FA7592"/>
    <w:multiLevelType w:val="hybridMultilevel"/>
    <w:tmpl w:val="82322642"/>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9E0853"/>
    <w:multiLevelType w:val="hybridMultilevel"/>
    <w:tmpl w:val="F72ABC2A"/>
    <w:lvl w:ilvl="0" w:tplc="0419000D">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B8689E"/>
    <w:multiLevelType w:val="hybridMultilevel"/>
    <w:tmpl w:val="3E162140"/>
    <w:lvl w:ilvl="0" w:tplc="0CCE9F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7CE5313"/>
    <w:multiLevelType w:val="hybridMultilevel"/>
    <w:tmpl w:val="C48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A3D7C"/>
    <w:multiLevelType w:val="hybridMultilevel"/>
    <w:tmpl w:val="032888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092606"/>
    <w:multiLevelType w:val="hybridMultilevel"/>
    <w:tmpl w:val="4F26D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717AF6"/>
    <w:multiLevelType w:val="hybridMultilevel"/>
    <w:tmpl w:val="F74A5B2A"/>
    <w:lvl w:ilvl="0" w:tplc="96A26A6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7614079"/>
    <w:multiLevelType w:val="hybridMultilevel"/>
    <w:tmpl w:val="61207B0C"/>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52560F"/>
    <w:multiLevelType w:val="hybridMultilevel"/>
    <w:tmpl w:val="9A10E7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894493E"/>
    <w:multiLevelType w:val="hybridMultilevel"/>
    <w:tmpl w:val="E112F804"/>
    <w:lvl w:ilvl="0" w:tplc="F45CF356">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
  </w:num>
  <w:num w:numId="10">
    <w:abstractNumId w:val="22"/>
  </w:num>
  <w:num w:numId="11">
    <w:abstractNumId w:val="3"/>
  </w:num>
  <w:num w:numId="12">
    <w:abstractNumId w:val="18"/>
  </w:num>
  <w:num w:numId="13">
    <w:abstractNumId w:val="15"/>
  </w:num>
  <w:num w:numId="14">
    <w:abstractNumId w:val="20"/>
  </w:num>
  <w:num w:numId="15">
    <w:abstractNumId w:val="6"/>
  </w:num>
  <w:num w:numId="16">
    <w:abstractNumId w:val="8"/>
  </w:num>
  <w:num w:numId="17">
    <w:abstractNumId w:val="10"/>
  </w:num>
  <w:num w:numId="18">
    <w:abstractNumId w:val="12"/>
  </w:num>
  <w:num w:numId="19">
    <w:abstractNumId w:val="21"/>
  </w:num>
  <w:num w:numId="20">
    <w:abstractNumId w:val="1"/>
  </w:num>
  <w:num w:numId="21">
    <w:abstractNumId w:val="19"/>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36"/>
    <w:rsid w:val="00016DA3"/>
    <w:rsid w:val="0002715E"/>
    <w:rsid w:val="00035BA6"/>
    <w:rsid w:val="00041E05"/>
    <w:rsid w:val="00047C0F"/>
    <w:rsid w:val="0008285F"/>
    <w:rsid w:val="00083213"/>
    <w:rsid w:val="000C0A1C"/>
    <w:rsid w:val="000D02B8"/>
    <w:rsid w:val="000F2FAE"/>
    <w:rsid w:val="000F787E"/>
    <w:rsid w:val="001369B8"/>
    <w:rsid w:val="001411D6"/>
    <w:rsid w:val="00141583"/>
    <w:rsid w:val="001419A7"/>
    <w:rsid w:val="0016210E"/>
    <w:rsid w:val="001631E2"/>
    <w:rsid w:val="00175240"/>
    <w:rsid w:val="00176951"/>
    <w:rsid w:val="0018107B"/>
    <w:rsid w:val="00183319"/>
    <w:rsid w:val="00184252"/>
    <w:rsid w:val="0019428E"/>
    <w:rsid w:val="00197B4A"/>
    <w:rsid w:val="001A377C"/>
    <w:rsid w:val="001A4625"/>
    <w:rsid w:val="001D2F73"/>
    <w:rsid w:val="001D4E73"/>
    <w:rsid w:val="001E55E0"/>
    <w:rsid w:val="001F1F3A"/>
    <w:rsid w:val="001F2D66"/>
    <w:rsid w:val="001F4D31"/>
    <w:rsid w:val="002111D1"/>
    <w:rsid w:val="00211991"/>
    <w:rsid w:val="0024005C"/>
    <w:rsid w:val="002439BF"/>
    <w:rsid w:val="00261E9B"/>
    <w:rsid w:val="00267FD2"/>
    <w:rsid w:val="00285D64"/>
    <w:rsid w:val="002B1A0B"/>
    <w:rsid w:val="002B6087"/>
    <w:rsid w:val="002E616C"/>
    <w:rsid w:val="003049E7"/>
    <w:rsid w:val="003071D4"/>
    <w:rsid w:val="003113A9"/>
    <w:rsid w:val="003373EC"/>
    <w:rsid w:val="00341067"/>
    <w:rsid w:val="00341088"/>
    <w:rsid w:val="00342F94"/>
    <w:rsid w:val="003738CC"/>
    <w:rsid w:val="00381711"/>
    <w:rsid w:val="003B02EF"/>
    <w:rsid w:val="003B0850"/>
    <w:rsid w:val="003F5835"/>
    <w:rsid w:val="004033CF"/>
    <w:rsid w:val="00417521"/>
    <w:rsid w:val="00422D96"/>
    <w:rsid w:val="0043110F"/>
    <w:rsid w:val="00452877"/>
    <w:rsid w:val="00480929"/>
    <w:rsid w:val="004C1570"/>
    <w:rsid w:val="004C451E"/>
    <w:rsid w:val="004C678C"/>
    <w:rsid w:val="004D298E"/>
    <w:rsid w:val="004F1F9F"/>
    <w:rsid w:val="00515881"/>
    <w:rsid w:val="00540FE0"/>
    <w:rsid w:val="00543E34"/>
    <w:rsid w:val="00554328"/>
    <w:rsid w:val="00556528"/>
    <w:rsid w:val="00581EC4"/>
    <w:rsid w:val="005C0E7A"/>
    <w:rsid w:val="005C4D20"/>
    <w:rsid w:val="005D459D"/>
    <w:rsid w:val="005D7A39"/>
    <w:rsid w:val="006078A2"/>
    <w:rsid w:val="00616D8F"/>
    <w:rsid w:val="00617B0E"/>
    <w:rsid w:val="00621441"/>
    <w:rsid w:val="0062262A"/>
    <w:rsid w:val="00624CFE"/>
    <w:rsid w:val="006428F0"/>
    <w:rsid w:val="00656DCE"/>
    <w:rsid w:val="006615C7"/>
    <w:rsid w:val="0066496D"/>
    <w:rsid w:val="00672770"/>
    <w:rsid w:val="0068600A"/>
    <w:rsid w:val="00695A3B"/>
    <w:rsid w:val="006A37E9"/>
    <w:rsid w:val="006E1AA1"/>
    <w:rsid w:val="007177FB"/>
    <w:rsid w:val="00736E00"/>
    <w:rsid w:val="007402B8"/>
    <w:rsid w:val="00751F6C"/>
    <w:rsid w:val="00765FDD"/>
    <w:rsid w:val="00770FCB"/>
    <w:rsid w:val="00784B04"/>
    <w:rsid w:val="007964E6"/>
    <w:rsid w:val="007964F3"/>
    <w:rsid w:val="007A29EC"/>
    <w:rsid w:val="007C4D3D"/>
    <w:rsid w:val="007C5360"/>
    <w:rsid w:val="007D4F49"/>
    <w:rsid w:val="007F40CA"/>
    <w:rsid w:val="007F4240"/>
    <w:rsid w:val="008029D6"/>
    <w:rsid w:val="0083754D"/>
    <w:rsid w:val="00845312"/>
    <w:rsid w:val="00865E64"/>
    <w:rsid w:val="00874DAB"/>
    <w:rsid w:val="00877BD2"/>
    <w:rsid w:val="00882C0D"/>
    <w:rsid w:val="008A013E"/>
    <w:rsid w:val="008A19DD"/>
    <w:rsid w:val="008A51D4"/>
    <w:rsid w:val="008B04A6"/>
    <w:rsid w:val="008B5066"/>
    <w:rsid w:val="008B5134"/>
    <w:rsid w:val="008C42AD"/>
    <w:rsid w:val="008D123B"/>
    <w:rsid w:val="008E539E"/>
    <w:rsid w:val="009064B1"/>
    <w:rsid w:val="00913A7A"/>
    <w:rsid w:val="00935225"/>
    <w:rsid w:val="00935E1C"/>
    <w:rsid w:val="00974276"/>
    <w:rsid w:val="009759D3"/>
    <w:rsid w:val="00975BF2"/>
    <w:rsid w:val="0099670D"/>
    <w:rsid w:val="009B21F8"/>
    <w:rsid w:val="009C1A75"/>
    <w:rsid w:val="009D4977"/>
    <w:rsid w:val="009F11BD"/>
    <w:rsid w:val="00A0212E"/>
    <w:rsid w:val="00A114FA"/>
    <w:rsid w:val="00A20358"/>
    <w:rsid w:val="00A25630"/>
    <w:rsid w:val="00A30942"/>
    <w:rsid w:val="00A36195"/>
    <w:rsid w:val="00A37C0D"/>
    <w:rsid w:val="00A43235"/>
    <w:rsid w:val="00A51EA1"/>
    <w:rsid w:val="00A57A51"/>
    <w:rsid w:val="00A60975"/>
    <w:rsid w:val="00A63F73"/>
    <w:rsid w:val="00A750EC"/>
    <w:rsid w:val="00AA0B1B"/>
    <w:rsid w:val="00AD0E75"/>
    <w:rsid w:val="00AD2898"/>
    <w:rsid w:val="00AF717E"/>
    <w:rsid w:val="00B14ED4"/>
    <w:rsid w:val="00B55F51"/>
    <w:rsid w:val="00B62489"/>
    <w:rsid w:val="00B77AC6"/>
    <w:rsid w:val="00B81BC0"/>
    <w:rsid w:val="00B919A6"/>
    <w:rsid w:val="00BA7AF4"/>
    <w:rsid w:val="00BC6A23"/>
    <w:rsid w:val="00BD0128"/>
    <w:rsid w:val="00BE329F"/>
    <w:rsid w:val="00C023BF"/>
    <w:rsid w:val="00C35088"/>
    <w:rsid w:val="00C57CD0"/>
    <w:rsid w:val="00C6291E"/>
    <w:rsid w:val="00C77FD6"/>
    <w:rsid w:val="00C8107B"/>
    <w:rsid w:val="00CA0679"/>
    <w:rsid w:val="00CA434C"/>
    <w:rsid w:val="00CB77B9"/>
    <w:rsid w:val="00CC3CF9"/>
    <w:rsid w:val="00CD4130"/>
    <w:rsid w:val="00CF3B8C"/>
    <w:rsid w:val="00D10246"/>
    <w:rsid w:val="00D20E06"/>
    <w:rsid w:val="00D2185C"/>
    <w:rsid w:val="00D34F4F"/>
    <w:rsid w:val="00D362AF"/>
    <w:rsid w:val="00D93033"/>
    <w:rsid w:val="00DA1E38"/>
    <w:rsid w:val="00DC6EFE"/>
    <w:rsid w:val="00DF463F"/>
    <w:rsid w:val="00E07540"/>
    <w:rsid w:val="00E1445B"/>
    <w:rsid w:val="00E33612"/>
    <w:rsid w:val="00E4778B"/>
    <w:rsid w:val="00E62BE9"/>
    <w:rsid w:val="00E8542D"/>
    <w:rsid w:val="00E93CF8"/>
    <w:rsid w:val="00EA5BCF"/>
    <w:rsid w:val="00EC5330"/>
    <w:rsid w:val="00ED0FD0"/>
    <w:rsid w:val="00ED2BEA"/>
    <w:rsid w:val="00F17C70"/>
    <w:rsid w:val="00F25A62"/>
    <w:rsid w:val="00F5494C"/>
    <w:rsid w:val="00F95606"/>
    <w:rsid w:val="00FA2136"/>
    <w:rsid w:val="00FB4A83"/>
    <w:rsid w:val="00FC15EC"/>
    <w:rsid w:val="00FC5DE8"/>
    <w:rsid w:val="00FD09B6"/>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1991"/>
    <w:pPr>
      <w:spacing w:after="0" w:line="240" w:lineRule="auto"/>
    </w:pPr>
    <w:rPr>
      <w:rFonts w:eastAsiaTheme="minorEastAsia"/>
      <w:lang w:eastAsia="ru-RU"/>
    </w:rPr>
  </w:style>
  <w:style w:type="character" w:customStyle="1" w:styleId="a4">
    <w:name w:val="Без интервала Знак"/>
    <w:link w:val="a3"/>
    <w:uiPriority w:val="1"/>
    <w:locked/>
    <w:rsid w:val="0019428E"/>
    <w:rPr>
      <w:rFonts w:eastAsiaTheme="minorEastAsia"/>
      <w:lang w:eastAsia="ru-RU"/>
    </w:rPr>
  </w:style>
  <w:style w:type="character" w:styleId="a5">
    <w:name w:val="Hyperlink"/>
    <w:basedOn w:val="a0"/>
    <w:uiPriority w:val="99"/>
    <w:semiHidden/>
    <w:unhideWhenUsed/>
    <w:rsid w:val="00035BA6"/>
  </w:style>
  <w:style w:type="character" w:customStyle="1" w:styleId="apple-converted-space">
    <w:name w:val="apple-converted-space"/>
    <w:basedOn w:val="a0"/>
    <w:rsid w:val="00035BA6"/>
  </w:style>
  <w:style w:type="paragraph" w:styleId="a6">
    <w:name w:val="Balloon Text"/>
    <w:basedOn w:val="a"/>
    <w:link w:val="a7"/>
    <w:uiPriority w:val="99"/>
    <w:semiHidden/>
    <w:unhideWhenUsed/>
    <w:rsid w:val="00D930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033"/>
    <w:rPr>
      <w:rFonts w:ascii="Tahoma" w:eastAsiaTheme="minorEastAsia" w:hAnsi="Tahoma" w:cs="Tahoma"/>
      <w:sz w:val="16"/>
      <w:szCs w:val="16"/>
      <w:lang w:eastAsia="ru-RU"/>
    </w:rPr>
  </w:style>
  <w:style w:type="paragraph" w:styleId="a8">
    <w:name w:val="List Paragraph"/>
    <w:basedOn w:val="a"/>
    <w:uiPriority w:val="34"/>
    <w:qFormat/>
    <w:rsid w:val="00A51EA1"/>
    <w:pPr>
      <w:ind w:left="720"/>
      <w:contextualSpacing/>
    </w:pPr>
  </w:style>
  <w:style w:type="paragraph" w:styleId="a9">
    <w:name w:val="header"/>
    <w:basedOn w:val="a"/>
    <w:link w:val="aa"/>
    <w:uiPriority w:val="99"/>
    <w:unhideWhenUsed/>
    <w:rsid w:val="00C77F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7FD6"/>
    <w:rPr>
      <w:rFonts w:eastAsiaTheme="minorEastAsia"/>
      <w:lang w:eastAsia="ru-RU"/>
    </w:rPr>
  </w:style>
  <w:style w:type="paragraph" w:styleId="ab">
    <w:name w:val="footer"/>
    <w:basedOn w:val="a"/>
    <w:link w:val="ac"/>
    <w:uiPriority w:val="99"/>
    <w:unhideWhenUsed/>
    <w:rsid w:val="00C77F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7FD6"/>
    <w:rPr>
      <w:rFonts w:eastAsiaTheme="minorEastAsia"/>
      <w:lang w:eastAsia="ru-RU"/>
    </w:rPr>
  </w:style>
  <w:style w:type="character" w:customStyle="1" w:styleId="1">
    <w:name w:val="Основной шрифт абзаца1"/>
    <w:rsid w:val="000F2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1991"/>
    <w:pPr>
      <w:spacing w:after="0" w:line="240" w:lineRule="auto"/>
    </w:pPr>
    <w:rPr>
      <w:rFonts w:eastAsiaTheme="minorEastAsia"/>
      <w:lang w:eastAsia="ru-RU"/>
    </w:rPr>
  </w:style>
  <w:style w:type="character" w:customStyle="1" w:styleId="a4">
    <w:name w:val="Без интервала Знак"/>
    <w:link w:val="a3"/>
    <w:uiPriority w:val="1"/>
    <w:locked/>
    <w:rsid w:val="0019428E"/>
    <w:rPr>
      <w:rFonts w:eastAsiaTheme="minorEastAsia"/>
      <w:lang w:eastAsia="ru-RU"/>
    </w:rPr>
  </w:style>
  <w:style w:type="character" w:styleId="a5">
    <w:name w:val="Hyperlink"/>
    <w:basedOn w:val="a0"/>
    <w:uiPriority w:val="99"/>
    <w:semiHidden/>
    <w:unhideWhenUsed/>
    <w:rsid w:val="00035BA6"/>
  </w:style>
  <w:style w:type="character" w:customStyle="1" w:styleId="apple-converted-space">
    <w:name w:val="apple-converted-space"/>
    <w:basedOn w:val="a0"/>
    <w:rsid w:val="00035BA6"/>
  </w:style>
  <w:style w:type="paragraph" w:styleId="a6">
    <w:name w:val="Balloon Text"/>
    <w:basedOn w:val="a"/>
    <w:link w:val="a7"/>
    <w:uiPriority w:val="99"/>
    <w:semiHidden/>
    <w:unhideWhenUsed/>
    <w:rsid w:val="00D930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033"/>
    <w:rPr>
      <w:rFonts w:ascii="Tahoma" w:eastAsiaTheme="minorEastAsia" w:hAnsi="Tahoma" w:cs="Tahoma"/>
      <w:sz w:val="16"/>
      <w:szCs w:val="16"/>
      <w:lang w:eastAsia="ru-RU"/>
    </w:rPr>
  </w:style>
  <w:style w:type="paragraph" w:styleId="a8">
    <w:name w:val="List Paragraph"/>
    <w:basedOn w:val="a"/>
    <w:uiPriority w:val="34"/>
    <w:qFormat/>
    <w:rsid w:val="00A51EA1"/>
    <w:pPr>
      <w:ind w:left="720"/>
      <w:contextualSpacing/>
    </w:pPr>
  </w:style>
  <w:style w:type="paragraph" w:styleId="a9">
    <w:name w:val="header"/>
    <w:basedOn w:val="a"/>
    <w:link w:val="aa"/>
    <w:uiPriority w:val="99"/>
    <w:unhideWhenUsed/>
    <w:rsid w:val="00C77F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7FD6"/>
    <w:rPr>
      <w:rFonts w:eastAsiaTheme="minorEastAsia"/>
      <w:lang w:eastAsia="ru-RU"/>
    </w:rPr>
  </w:style>
  <w:style w:type="paragraph" w:styleId="ab">
    <w:name w:val="footer"/>
    <w:basedOn w:val="a"/>
    <w:link w:val="ac"/>
    <w:uiPriority w:val="99"/>
    <w:unhideWhenUsed/>
    <w:rsid w:val="00C77F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7FD6"/>
    <w:rPr>
      <w:rFonts w:eastAsiaTheme="minorEastAsia"/>
      <w:lang w:eastAsia="ru-RU"/>
    </w:rPr>
  </w:style>
  <w:style w:type="character" w:customStyle="1" w:styleId="1">
    <w:name w:val="Основной шрифт абзаца1"/>
    <w:rsid w:val="000F2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4988">
      <w:bodyDiv w:val="1"/>
      <w:marLeft w:val="0"/>
      <w:marRight w:val="0"/>
      <w:marTop w:val="0"/>
      <w:marBottom w:val="0"/>
      <w:divBdr>
        <w:top w:val="none" w:sz="0" w:space="0" w:color="auto"/>
        <w:left w:val="none" w:sz="0" w:space="0" w:color="auto"/>
        <w:bottom w:val="none" w:sz="0" w:space="0" w:color="auto"/>
        <w:right w:val="none" w:sz="0" w:space="0" w:color="auto"/>
      </w:divBdr>
    </w:div>
    <w:div w:id="129248163">
      <w:bodyDiv w:val="1"/>
      <w:marLeft w:val="0"/>
      <w:marRight w:val="0"/>
      <w:marTop w:val="0"/>
      <w:marBottom w:val="0"/>
      <w:divBdr>
        <w:top w:val="none" w:sz="0" w:space="0" w:color="auto"/>
        <w:left w:val="none" w:sz="0" w:space="0" w:color="auto"/>
        <w:bottom w:val="none" w:sz="0" w:space="0" w:color="auto"/>
        <w:right w:val="none" w:sz="0" w:space="0" w:color="auto"/>
      </w:divBdr>
    </w:div>
    <w:div w:id="139344360">
      <w:bodyDiv w:val="1"/>
      <w:marLeft w:val="0"/>
      <w:marRight w:val="0"/>
      <w:marTop w:val="0"/>
      <w:marBottom w:val="0"/>
      <w:divBdr>
        <w:top w:val="none" w:sz="0" w:space="0" w:color="auto"/>
        <w:left w:val="none" w:sz="0" w:space="0" w:color="auto"/>
        <w:bottom w:val="none" w:sz="0" w:space="0" w:color="auto"/>
        <w:right w:val="none" w:sz="0" w:space="0" w:color="auto"/>
      </w:divBdr>
    </w:div>
    <w:div w:id="152307773">
      <w:bodyDiv w:val="1"/>
      <w:marLeft w:val="0"/>
      <w:marRight w:val="0"/>
      <w:marTop w:val="0"/>
      <w:marBottom w:val="0"/>
      <w:divBdr>
        <w:top w:val="none" w:sz="0" w:space="0" w:color="auto"/>
        <w:left w:val="none" w:sz="0" w:space="0" w:color="auto"/>
        <w:bottom w:val="none" w:sz="0" w:space="0" w:color="auto"/>
        <w:right w:val="none" w:sz="0" w:space="0" w:color="auto"/>
      </w:divBdr>
    </w:div>
    <w:div w:id="175267303">
      <w:bodyDiv w:val="1"/>
      <w:marLeft w:val="0"/>
      <w:marRight w:val="0"/>
      <w:marTop w:val="0"/>
      <w:marBottom w:val="0"/>
      <w:divBdr>
        <w:top w:val="none" w:sz="0" w:space="0" w:color="auto"/>
        <w:left w:val="none" w:sz="0" w:space="0" w:color="auto"/>
        <w:bottom w:val="none" w:sz="0" w:space="0" w:color="auto"/>
        <w:right w:val="none" w:sz="0" w:space="0" w:color="auto"/>
      </w:divBdr>
    </w:div>
    <w:div w:id="189800379">
      <w:bodyDiv w:val="1"/>
      <w:marLeft w:val="0"/>
      <w:marRight w:val="0"/>
      <w:marTop w:val="0"/>
      <w:marBottom w:val="0"/>
      <w:divBdr>
        <w:top w:val="none" w:sz="0" w:space="0" w:color="auto"/>
        <w:left w:val="none" w:sz="0" w:space="0" w:color="auto"/>
        <w:bottom w:val="none" w:sz="0" w:space="0" w:color="auto"/>
        <w:right w:val="none" w:sz="0" w:space="0" w:color="auto"/>
      </w:divBdr>
    </w:div>
    <w:div w:id="242496594">
      <w:bodyDiv w:val="1"/>
      <w:marLeft w:val="0"/>
      <w:marRight w:val="0"/>
      <w:marTop w:val="0"/>
      <w:marBottom w:val="0"/>
      <w:divBdr>
        <w:top w:val="none" w:sz="0" w:space="0" w:color="auto"/>
        <w:left w:val="none" w:sz="0" w:space="0" w:color="auto"/>
        <w:bottom w:val="none" w:sz="0" w:space="0" w:color="auto"/>
        <w:right w:val="none" w:sz="0" w:space="0" w:color="auto"/>
      </w:divBdr>
    </w:div>
    <w:div w:id="252476431">
      <w:bodyDiv w:val="1"/>
      <w:marLeft w:val="0"/>
      <w:marRight w:val="0"/>
      <w:marTop w:val="0"/>
      <w:marBottom w:val="0"/>
      <w:divBdr>
        <w:top w:val="none" w:sz="0" w:space="0" w:color="auto"/>
        <w:left w:val="none" w:sz="0" w:space="0" w:color="auto"/>
        <w:bottom w:val="none" w:sz="0" w:space="0" w:color="auto"/>
        <w:right w:val="none" w:sz="0" w:space="0" w:color="auto"/>
      </w:divBdr>
    </w:div>
    <w:div w:id="292909879">
      <w:bodyDiv w:val="1"/>
      <w:marLeft w:val="0"/>
      <w:marRight w:val="0"/>
      <w:marTop w:val="0"/>
      <w:marBottom w:val="0"/>
      <w:divBdr>
        <w:top w:val="none" w:sz="0" w:space="0" w:color="auto"/>
        <w:left w:val="none" w:sz="0" w:space="0" w:color="auto"/>
        <w:bottom w:val="none" w:sz="0" w:space="0" w:color="auto"/>
        <w:right w:val="none" w:sz="0" w:space="0" w:color="auto"/>
      </w:divBdr>
    </w:div>
    <w:div w:id="350642127">
      <w:bodyDiv w:val="1"/>
      <w:marLeft w:val="0"/>
      <w:marRight w:val="0"/>
      <w:marTop w:val="0"/>
      <w:marBottom w:val="0"/>
      <w:divBdr>
        <w:top w:val="none" w:sz="0" w:space="0" w:color="auto"/>
        <w:left w:val="none" w:sz="0" w:space="0" w:color="auto"/>
        <w:bottom w:val="none" w:sz="0" w:space="0" w:color="auto"/>
        <w:right w:val="none" w:sz="0" w:space="0" w:color="auto"/>
      </w:divBdr>
    </w:div>
    <w:div w:id="408159458">
      <w:bodyDiv w:val="1"/>
      <w:marLeft w:val="0"/>
      <w:marRight w:val="0"/>
      <w:marTop w:val="0"/>
      <w:marBottom w:val="0"/>
      <w:divBdr>
        <w:top w:val="none" w:sz="0" w:space="0" w:color="auto"/>
        <w:left w:val="none" w:sz="0" w:space="0" w:color="auto"/>
        <w:bottom w:val="none" w:sz="0" w:space="0" w:color="auto"/>
        <w:right w:val="none" w:sz="0" w:space="0" w:color="auto"/>
      </w:divBdr>
    </w:div>
    <w:div w:id="540945582">
      <w:bodyDiv w:val="1"/>
      <w:marLeft w:val="0"/>
      <w:marRight w:val="0"/>
      <w:marTop w:val="0"/>
      <w:marBottom w:val="0"/>
      <w:divBdr>
        <w:top w:val="none" w:sz="0" w:space="0" w:color="auto"/>
        <w:left w:val="none" w:sz="0" w:space="0" w:color="auto"/>
        <w:bottom w:val="none" w:sz="0" w:space="0" w:color="auto"/>
        <w:right w:val="none" w:sz="0" w:space="0" w:color="auto"/>
      </w:divBdr>
    </w:div>
    <w:div w:id="635649388">
      <w:bodyDiv w:val="1"/>
      <w:marLeft w:val="0"/>
      <w:marRight w:val="0"/>
      <w:marTop w:val="0"/>
      <w:marBottom w:val="0"/>
      <w:divBdr>
        <w:top w:val="none" w:sz="0" w:space="0" w:color="auto"/>
        <w:left w:val="none" w:sz="0" w:space="0" w:color="auto"/>
        <w:bottom w:val="none" w:sz="0" w:space="0" w:color="auto"/>
        <w:right w:val="none" w:sz="0" w:space="0" w:color="auto"/>
      </w:divBdr>
    </w:div>
    <w:div w:id="664748393">
      <w:bodyDiv w:val="1"/>
      <w:marLeft w:val="0"/>
      <w:marRight w:val="0"/>
      <w:marTop w:val="0"/>
      <w:marBottom w:val="0"/>
      <w:divBdr>
        <w:top w:val="none" w:sz="0" w:space="0" w:color="auto"/>
        <w:left w:val="none" w:sz="0" w:space="0" w:color="auto"/>
        <w:bottom w:val="none" w:sz="0" w:space="0" w:color="auto"/>
        <w:right w:val="none" w:sz="0" w:space="0" w:color="auto"/>
      </w:divBdr>
    </w:div>
    <w:div w:id="810177314">
      <w:bodyDiv w:val="1"/>
      <w:marLeft w:val="0"/>
      <w:marRight w:val="0"/>
      <w:marTop w:val="0"/>
      <w:marBottom w:val="0"/>
      <w:divBdr>
        <w:top w:val="none" w:sz="0" w:space="0" w:color="auto"/>
        <w:left w:val="none" w:sz="0" w:space="0" w:color="auto"/>
        <w:bottom w:val="none" w:sz="0" w:space="0" w:color="auto"/>
        <w:right w:val="none" w:sz="0" w:space="0" w:color="auto"/>
      </w:divBdr>
    </w:div>
    <w:div w:id="838235564">
      <w:bodyDiv w:val="1"/>
      <w:marLeft w:val="0"/>
      <w:marRight w:val="0"/>
      <w:marTop w:val="0"/>
      <w:marBottom w:val="0"/>
      <w:divBdr>
        <w:top w:val="none" w:sz="0" w:space="0" w:color="auto"/>
        <w:left w:val="none" w:sz="0" w:space="0" w:color="auto"/>
        <w:bottom w:val="none" w:sz="0" w:space="0" w:color="auto"/>
        <w:right w:val="none" w:sz="0" w:space="0" w:color="auto"/>
      </w:divBdr>
    </w:div>
    <w:div w:id="846864788">
      <w:bodyDiv w:val="1"/>
      <w:marLeft w:val="0"/>
      <w:marRight w:val="0"/>
      <w:marTop w:val="0"/>
      <w:marBottom w:val="0"/>
      <w:divBdr>
        <w:top w:val="none" w:sz="0" w:space="0" w:color="auto"/>
        <w:left w:val="none" w:sz="0" w:space="0" w:color="auto"/>
        <w:bottom w:val="none" w:sz="0" w:space="0" w:color="auto"/>
        <w:right w:val="none" w:sz="0" w:space="0" w:color="auto"/>
      </w:divBdr>
    </w:div>
    <w:div w:id="876695471">
      <w:bodyDiv w:val="1"/>
      <w:marLeft w:val="0"/>
      <w:marRight w:val="0"/>
      <w:marTop w:val="0"/>
      <w:marBottom w:val="0"/>
      <w:divBdr>
        <w:top w:val="none" w:sz="0" w:space="0" w:color="auto"/>
        <w:left w:val="none" w:sz="0" w:space="0" w:color="auto"/>
        <w:bottom w:val="none" w:sz="0" w:space="0" w:color="auto"/>
        <w:right w:val="none" w:sz="0" w:space="0" w:color="auto"/>
      </w:divBdr>
    </w:div>
    <w:div w:id="889609416">
      <w:bodyDiv w:val="1"/>
      <w:marLeft w:val="0"/>
      <w:marRight w:val="0"/>
      <w:marTop w:val="0"/>
      <w:marBottom w:val="0"/>
      <w:divBdr>
        <w:top w:val="none" w:sz="0" w:space="0" w:color="auto"/>
        <w:left w:val="none" w:sz="0" w:space="0" w:color="auto"/>
        <w:bottom w:val="none" w:sz="0" w:space="0" w:color="auto"/>
        <w:right w:val="none" w:sz="0" w:space="0" w:color="auto"/>
      </w:divBdr>
    </w:div>
    <w:div w:id="924530246">
      <w:bodyDiv w:val="1"/>
      <w:marLeft w:val="0"/>
      <w:marRight w:val="0"/>
      <w:marTop w:val="0"/>
      <w:marBottom w:val="0"/>
      <w:divBdr>
        <w:top w:val="none" w:sz="0" w:space="0" w:color="auto"/>
        <w:left w:val="none" w:sz="0" w:space="0" w:color="auto"/>
        <w:bottom w:val="none" w:sz="0" w:space="0" w:color="auto"/>
        <w:right w:val="none" w:sz="0" w:space="0" w:color="auto"/>
      </w:divBdr>
    </w:div>
    <w:div w:id="988943210">
      <w:bodyDiv w:val="1"/>
      <w:marLeft w:val="0"/>
      <w:marRight w:val="0"/>
      <w:marTop w:val="0"/>
      <w:marBottom w:val="0"/>
      <w:divBdr>
        <w:top w:val="none" w:sz="0" w:space="0" w:color="auto"/>
        <w:left w:val="none" w:sz="0" w:space="0" w:color="auto"/>
        <w:bottom w:val="none" w:sz="0" w:space="0" w:color="auto"/>
        <w:right w:val="none" w:sz="0" w:space="0" w:color="auto"/>
      </w:divBdr>
    </w:div>
    <w:div w:id="991788584">
      <w:bodyDiv w:val="1"/>
      <w:marLeft w:val="0"/>
      <w:marRight w:val="0"/>
      <w:marTop w:val="0"/>
      <w:marBottom w:val="0"/>
      <w:divBdr>
        <w:top w:val="none" w:sz="0" w:space="0" w:color="auto"/>
        <w:left w:val="none" w:sz="0" w:space="0" w:color="auto"/>
        <w:bottom w:val="none" w:sz="0" w:space="0" w:color="auto"/>
        <w:right w:val="none" w:sz="0" w:space="0" w:color="auto"/>
      </w:divBdr>
    </w:div>
    <w:div w:id="1027172577">
      <w:bodyDiv w:val="1"/>
      <w:marLeft w:val="0"/>
      <w:marRight w:val="0"/>
      <w:marTop w:val="0"/>
      <w:marBottom w:val="0"/>
      <w:divBdr>
        <w:top w:val="none" w:sz="0" w:space="0" w:color="auto"/>
        <w:left w:val="none" w:sz="0" w:space="0" w:color="auto"/>
        <w:bottom w:val="none" w:sz="0" w:space="0" w:color="auto"/>
        <w:right w:val="none" w:sz="0" w:space="0" w:color="auto"/>
      </w:divBdr>
    </w:div>
    <w:div w:id="1138957034">
      <w:bodyDiv w:val="1"/>
      <w:marLeft w:val="0"/>
      <w:marRight w:val="0"/>
      <w:marTop w:val="0"/>
      <w:marBottom w:val="0"/>
      <w:divBdr>
        <w:top w:val="none" w:sz="0" w:space="0" w:color="auto"/>
        <w:left w:val="none" w:sz="0" w:space="0" w:color="auto"/>
        <w:bottom w:val="none" w:sz="0" w:space="0" w:color="auto"/>
        <w:right w:val="none" w:sz="0" w:space="0" w:color="auto"/>
      </w:divBdr>
    </w:div>
    <w:div w:id="1347291905">
      <w:bodyDiv w:val="1"/>
      <w:marLeft w:val="0"/>
      <w:marRight w:val="0"/>
      <w:marTop w:val="0"/>
      <w:marBottom w:val="0"/>
      <w:divBdr>
        <w:top w:val="none" w:sz="0" w:space="0" w:color="auto"/>
        <w:left w:val="none" w:sz="0" w:space="0" w:color="auto"/>
        <w:bottom w:val="none" w:sz="0" w:space="0" w:color="auto"/>
        <w:right w:val="none" w:sz="0" w:space="0" w:color="auto"/>
      </w:divBdr>
    </w:div>
    <w:div w:id="1392729269">
      <w:bodyDiv w:val="1"/>
      <w:marLeft w:val="0"/>
      <w:marRight w:val="0"/>
      <w:marTop w:val="0"/>
      <w:marBottom w:val="0"/>
      <w:divBdr>
        <w:top w:val="none" w:sz="0" w:space="0" w:color="auto"/>
        <w:left w:val="none" w:sz="0" w:space="0" w:color="auto"/>
        <w:bottom w:val="none" w:sz="0" w:space="0" w:color="auto"/>
        <w:right w:val="none" w:sz="0" w:space="0" w:color="auto"/>
      </w:divBdr>
    </w:div>
    <w:div w:id="1415319980">
      <w:bodyDiv w:val="1"/>
      <w:marLeft w:val="0"/>
      <w:marRight w:val="0"/>
      <w:marTop w:val="0"/>
      <w:marBottom w:val="0"/>
      <w:divBdr>
        <w:top w:val="none" w:sz="0" w:space="0" w:color="auto"/>
        <w:left w:val="none" w:sz="0" w:space="0" w:color="auto"/>
        <w:bottom w:val="none" w:sz="0" w:space="0" w:color="auto"/>
        <w:right w:val="none" w:sz="0" w:space="0" w:color="auto"/>
      </w:divBdr>
    </w:div>
    <w:div w:id="1422027036">
      <w:bodyDiv w:val="1"/>
      <w:marLeft w:val="0"/>
      <w:marRight w:val="0"/>
      <w:marTop w:val="0"/>
      <w:marBottom w:val="0"/>
      <w:divBdr>
        <w:top w:val="none" w:sz="0" w:space="0" w:color="auto"/>
        <w:left w:val="none" w:sz="0" w:space="0" w:color="auto"/>
        <w:bottom w:val="none" w:sz="0" w:space="0" w:color="auto"/>
        <w:right w:val="none" w:sz="0" w:space="0" w:color="auto"/>
      </w:divBdr>
    </w:div>
    <w:div w:id="1426805079">
      <w:bodyDiv w:val="1"/>
      <w:marLeft w:val="0"/>
      <w:marRight w:val="0"/>
      <w:marTop w:val="0"/>
      <w:marBottom w:val="0"/>
      <w:divBdr>
        <w:top w:val="none" w:sz="0" w:space="0" w:color="auto"/>
        <w:left w:val="none" w:sz="0" w:space="0" w:color="auto"/>
        <w:bottom w:val="none" w:sz="0" w:space="0" w:color="auto"/>
        <w:right w:val="none" w:sz="0" w:space="0" w:color="auto"/>
      </w:divBdr>
    </w:div>
    <w:div w:id="1449157494">
      <w:bodyDiv w:val="1"/>
      <w:marLeft w:val="0"/>
      <w:marRight w:val="0"/>
      <w:marTop w:val="0"/>
      <w:marBottom w:val="0"/>
      <w:divBdr>
        <w:top w:val="none" w:sz="0" w:space="0" w:color="auto"/>
        <w:left w:val="none" w:sz="0" w:space="0" w:color="auto"/>
        <w:bottom w:val="none" w:sz="0" w:space="0" w:color="auto"/>
        <w:right w:val="none" w:sz="0" w:space="0" w:color="auto"/>
      </w:divBdr>
    </w:div>
    <w:div w:id="1455976962">
      <w:bodyDiv w:val="1"/>
      <w:marLeft w:val="0"/>
      <w:marRight w:val="0"/>
      <w:marTop w:val="0"/>
      <w:marBottom w:val="0"/>
      <w:divBdr>
        <w:top w:val="none" w:sz="0" w:space="0" w:color="auto"/>
        <w:left w:val="none" w:sz="0" w:space="0" w:color="auto"/>
        <w:bottom w:val="none" w:sz="0" w:space="0" w:color="auto"/>
        <w:right w:val="none" w:sz="0" w:space="0" w:color="auto"/>
      </w:divBdr>
    </w:div>
    <w:div w:id="1474174949">
      <w:bodyDiv w:val="1"/>
      <w:marLeft w:val="0"/>
      <w:marRight w:val="0"/>
      <w:marTop w:val="0"/>
      <w:marBottom w:val="0"/>
      <w:divBdr>
        <w:top w:val="none" w:sz="0" w:space="0" w:color="auto"/>
        <w:left w:val="none" w:sz="0" w:space="0" w:color="auto"/>
        <w:bottom w:val="none" w:sz="0" w:space="0" w:color="auto"/>
        <w:right w:val="none" w:sz="0" w:space="0" w:color="auto"/>
      </w:divBdr>
    </w:div>
    <w:div w:id="1596476833">
      <w:bodyDiv w:val="1"/>
      <w:marLeft w:val="0"/>
      <w:marRight w:val="0"/>
      <w:marTop w:val="0"/>
      <w:marBottom w:val="0"/>
      <w:divBdr>
        <w:top w:val="none" w:sz="0" w:space="0" w:color="auto"/>
        <w:left w:val="none" w:sz="0" w:space="0" w:color="auto"/>
        <w:bottom w:val="none" w:sz="0" w:space="0" w:color="auto"/>
        <w:right w:val="none" w:sz="0" w:space="0" w:color="auto"/>
      </w:divBdr>
    </w:div>
    <w:div w:id="1645114332">
      <w:bodyDiv w:val="1"/>
      <w:marLeft w:val="0"/>
      <w:marRight w:val="0"/>
      <w:marTop w:val="0"/>
      <w:marBottom w:val="0"/>
      <w:divBdr>
        <w:top w:val="none" w:sz="0" w:space="0" w:color="auto"/>
        <w:left w:val="none" w:sz="0" w:space="0" w:color="auto"/>
        <w:bottom w:val="none" w:sz="0" w:space="0" w:color="auto"/>
        <w:right w:val="none" w:sz="0" w:space="0" w:color="auto"/>
      </w:divBdr>
    </w:div>
    <w:div w:id="1646423428">
      <w:bodyDiv w:val="1"/>
      <w:marLeft w:val="0"/>
      <w:marRight w:val="0"/>
      <w:marTop w:val="0"/>
      <w:marBottom w:val="0"/>
      <w:divBdr>
        <w:top w:val="none" w:sz="0" w:space="0" w:color="auto"/>
        <w:left w:val="none" w:sz="0" w:space="0" w:color="auto"/>
        <w:bottom w:val="none" w:sz="0" w:space="0" w:color="auto"/>
        <w:right w:val="none" w:sz="0" w:space="0" w:color="auto"/>
      </w:divBdr>
    </w:div>
    <w:div w:id="1740981571">
      <w:bodyDiv w:val="1"/>
      <w:marLeft w:val="0"/>
      <w:marRight w:val="0"/>
      <w:marTop w:val="0"/>
      <w:marBottom w:val="0"/>
      <w:divBdr>
        <w:top w:val="none" w:sz="0" w:space="0" w:color="auto"/>
        <w:left w:val="none" w:sz="0" w:space="0" w:color="auto"/>
        <w:bottom w:val="none" w:sz="0" w:space="0" w:color="auto"/>
        <w:right w:val="none" w:sz="0" w:space="0" w:color="auto"/>
      </w:divBdr>
    </w:div>
    <w:div w:id="1825312107">
      <w:bodyDiv w:val="1"/>
      <w:marLeft w:val="0"/>
      <w:marRight w:val="0"/>
      <w:marTop w:val="0"/>
      <w:marBottom w:val="0"/>
      <w:divBdr>
        <w:top w:val="none" w:sz="0" w:space="0" w:color="auto"/>
        <w:left w:val="none" w:sz="0" w:space="0" w:color="auto"/>
        <w:bottom w:val="none" w:sz="0" w:space="0" w:color="auto"/>
        <w:right w:val="none" w:sz="0" w:space="0" w:color="auto"/>
      </w:divBdr>
    </w:div>
    <w:div w:id="1906992626">
      <w:bodyDiv w:val="1"/>
      <w:marLeft w:val="0"/>
      <w:marRight w:val="0"/>
      <w:marTop w:val="0"/>
      <w:marBottom w:val="0"/>
      <w:divBdr>
        <w:top w:val="none" w:sz="0" w:space="0" w:color="auto"/>
        <w:left w:val="none" w:sz="0" w:space="0" w:color="auto"/>
        <w:bottom w:val="none" w:sz="0" w:space="0" w:color="auto"/>
        <w:right w:val="none" w:sz="0" w:space="0" w:color="auto"/>
      </w:divBdr>
    </w:div>
    <w:div w:id="1911381483">
      <w:bodyDiv w:val="1"/>
      <w:marLeft w:val="0"/>
      <w:marRight w:val="0"/>
      <w:marTop w:val="0"/>
      <w:marBottom w:val="0"/>
      <w:divBdr>
        <w:top w:val="none" w:sz="0" w:space="0" w:color="auto"/>
        <w:left w:val="none" w:sz="0" w:space="0" w:color="auto"/>
        <w:bottom w:val="none" w:sz="0" w:space="0" w:color="auto"/>
        <w:right w:val="none" w:sz="0" w:space="0" w:color="auto"/>
      </w:divBdr>
    </w:div>
    <w:div w:id="1940790552">
      <w:bodyDiv w:val="1"/>
      <w:marLeft w:val="0"/>
      <w:marRight w:val="0"/>
      <w:marTop w:val="0"/>
      <w:marBottom w:val="0"/>
      <w:divBdr>
        <w:top w:val="none" w:sz="0" w:space="0" w:color="auto"/>
        <w:left w:val="none" w:sz="0" w:space="0" w:color="auto"/>
        <w:bottom w:val="none" w:sz="0" w:space="0" w:color="auto"/>
        <w:right w:val="none" w:sz="0" w:space="0" w:color="auto"/>
      </w:divBdr>
    </w:div>
    <w:div w:id="1994723701">
      <w:bodyDiv w:val="1"/>
      <w:marLeft w:val="0"/>
      <w:marRight w:val="0"/>
      <w:marTop w:val="0"/>
      <w:marBottom w:val="0"/>
      <w:divBdr>
        <w:top w:val="none" w:sz="0" w:space="0" w:color="auto"/>
        <w:left w:val="none" w:sz="0" w:space="0" w:color="auto"/>
        <w:bottom w:val="none" w:sz="0" w:space="0" w:color="auto"/>
        <w:right w:val="none" w:sz="0" w:space="0" w:color="auto"/>
      </w:divBdr>
    </w:div>
    <w:div w:id="2018994764">
      <w:bodyDiv w:val="1"/>
      <w:marLeft w:val="0"/>
      <w:marRight w:val="0"/>
      <w:marTop w:val="0"/>
      <w:marBottom w:val="0"/>
      <w:divBdr>
        <w:top w:val="none" w:sz="0" w:space="0" w:color="auto"/>
        <w:left w:val="none" w:sz="0" w:space="0" w:color="auto"/>
        <w:bottom w:val="none" w:sz="0" w:space="0" w:color="auto"/>
        <w:right w:val="none" w:sz="0" w:space="0" w:color="auto"/>
      </w:divBdr>
    </w:div>
    <w:div w:id="2023701003">
      <w:bodyDiv w:val="1"/>
      <w:marLeft w:val="0"/>
      <w:marRight w:val="0"/>
      <w:marTop w:val="0"/>
      <w:marBottom w:val="0"/>
      <w:divBdr>
        <w:top w:val="none" w:sz="0" w:space="0" w:color="auto"/>
        <w:left w:val="none" w:sz="0" w:space="0" w:color="auto"/>
        <w:bottom w:val="none" w:sz="0" w:space="0" w:color="auto"/>
        <w:right w:val="none" w:sz="0" w:space="0" w:color="auto"/>
      </w:divBdr>
    </w:div>
    <w:div w:id="20618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1052;&#1077;&#1090;&#1086;&#1076;&#1080;&#1089;&#1090;\&#1056;&#1072;&#1073;&#1086;&#1095;&#1080;&#1081;%20&#1089;&#1090;&#1086;&#1083;\,,,,,,,,,,,,,,,,,,,,,,,,,,,,,,,,,,,,,,,,,,,,,,,,,,\&#1084;&#1086;&#1085;&#1080;&#1090;&#1086;&#1088;&#1080;&#1085;&#1075;%202008-2014%20&#1042;&#1053;&#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2012-2013</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4"/>
                <c:pt idx="0">
                  <c:v>всего по плану</c:v>
                </c:pt>
                <c:pt idx="1">
                  <c:v>вне плана</c:v>
                </c:pt>
                <c:pt idx="2">
                  <c:v>на базе ОДШ</c:v>
                </c:pt>
                <c:pt idx="3">
                  <c:v>всего проведено</c:v>
                </c:pt>
              </c:strCache>
            </c:strRef>
          </c:cat>
          <c:val>
            <c:numRef>
              <c:f>Лист1!$B$2:$B$5</c:f>
              <c:numCache>
                <c:formatCode>General</c:formatCode>
                <c:ptCount val="4"/>
                <c:pt idx="0">
                  <c:v>17</c:v>
                </c:pt>
                <c:pt idx="1">
                  <c:v>2</c:v>
                </c:pt>
                <c:pt idx="2">
                  <c:v>11</c:v>
                </c:pt>
                <c:pt idx="3">
                  <c:v>27</c:v>
                </c:pt>
              </c:numCache>
            </c:numRef>
          </c:val>
        </c:ser>
        <c:ser>
          <c:idx val="1"/>
          <c:order val="1"/>
          <c:tx>
            <c:strRef>
              <c:f>Лист1!$C$1</c:f>
              <c:strCache>
                <c:ptCount val="1"/>
                <c:pt idx="0">
                  <c:v>2013-2014</c:v>
                </c:pt>
              </c:strCache>
            </c:strRef>
          </c:tx>
          <c:invertIfNegative val="0"/>
          <c:dLbls>
            <c:txPr>
              <a:bodyPr/>
              <a:lstStyle/>
              <a:p>
                <a:pPr>
                  <a:defRPr sz="800"/>
                </a:pPr>
                <a:endParaRPr lang="ru-RU"/>
              </a:p>
            </c:txPr>
            <c:showLegendKey val="0"/>
            <c:showVal val="1"/>
            <c:showCatName val="0"/>
            <c:showSerName val="0"/>
            <c:showPercent val="0"/>
            <c:showBubbleSize val="0"/>
            <c:showLeaderLines val="0"/>
          </c:dLbls>
          <c:cat>
            <c:strRef>
              <c:f>Лист1!$A$2:$A$5</c:f>
              <c:strCache>
                <c:ptCount val="4"/>
                <c:pt idx="0">
                  <c:v>всего по плану</c:v>
                </c:pt>
                <c:pt idx="1">
                  <c:v>вне плана</c:v>
                </c:pt>
                <c:pt idx="2">
                  <c:v>на базе ОДШ</c:v>
                </c:pt>
                <c:pt idx="3">
                  <c:v>всего проведено</c:v>
                </c:pt>
              </c:strCache>
            </c:strRef>
          </c:cat>
          <c:val>
            <c:numRef>
              <c:f>Лист1!$C$2:$C$5</c:f>
              <c:numCache>
                <c:formatCode>General</c:formatCode>
                <c:ptCount val="4"/>
                <c:pt idx="0">
                  <c:v>29</c:v>
                </c:pt>
                <c:pt idx="1">
                  <c:v>10</c:v>
                </c:pt>
                <c:pt idx="2">
                  <c:v>21</c:v>
                </c:pt>
                <c:pt idx="3">
                  <c:v>39</c:v>
                </c:pt>
              </c:numCache>
            </c:numRef>
          </c:val>
        </c:ser>
        <c:dLbls>
          <c:showLegendKey val="0"/>
          <c:showVal val="1"/>
          <c:showCatName val="0"/>
          <c:showSerName val="0"/>
          <c:showPercent val="0"/>
          <c:showBubbleSize val="0"/>
        </c:dLbls>
        <c:gapWidth val="150"/>
        <c:overlap val="-25"/>
        <c:axId val="55322112"/>
        <c:axId val="55323648"/>
      </c:barChart>
      <c:catAx>
        <c:axId val="55322112"/>
        <c:scaling>
          <c:orientation val="minMax"/>
        </c:scaling>
        <c:delete val="0"/>
        <c:axPos val="b"/>
        <c:majorTickMark val="none"/>
        <c:minorTickMark val="none"/>
        <c:tickLblPos val="nextTo"/>
        <c:txPr>
          <a:bodyPr/>
          <a:lstStyle/>
          <a:p>
            <a:pPr>
              <a:defRPr sz="800"/>
            </a:pPr>
            <a:endParaRPr lang="ru-RU"/>
          </a:p>
        </c:txPr>
        <c:crossAx val="55323648"/>
        <c:crosses val="autoZero"/>
        <c:auto val="1"/>
        <c:lblAlgn val="ctr"/>
        <c:lblOffset val="100"/>
        <c:noMultiLvlLbl val="0"/>
      </c:catAx>
      <c:valAx>
        <c:axId val="55323648"/>
        <c:scaling>
          <c:orientation val="minMax"/>
        </c:scaling>
        <c:delete val="1"/>
        <c:axPos val="l"/>
        <c:numFmt formatCode="General" sourceLinked="1"/>
        <c:majorTickMark val="out"/>
        <c:minorTickMark val="none"/>
        <c:tickLblPos val="nextTo"/>
        <c:crossAx val="55322112"/>
        <c:crosses val="autoZero"/>
        <c:crossBetween val="between"/>
      </c:valAx>
    </c:plotArea>
    <c:legend>
      <c:legendPos val="t"/>
      <c:overlay val="0"/>
      <c:txPr>
        <a:bodyPr/>
        <a:lstStyle/>
        <a:p>
          <a:pPr>
            <a:defRPr sz="800"/>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«Наш школьный музей»</c:v>
                </c:pt>
                <c:pt idx="1">
                  <c:v>«Герои нашего времени»</c:v>
                </c:pt>
                <c:pt idx="2">
                  <c:v>«10 добрых дел»</c:v>
                </c:pt>
              </c:strCache>
            </c:strRef>
          </c:cat>
          <c:val>
            <c:numRef>
              <c:f>Лист1!$B$2:$B$4</c:f>
              <c:numCache>
                <c:formatCode>General</c:formatCode>
                <c:ptCount val="3"/>
                <c:pt idx="0">
                  <c:v>7</c:v>
                </c:pt>
                <c:pt idx="1">
                  <c:v>17</c:v>
                </c:pt>
                <c:pt idx="2">
                  <c:v>9</c:v>
                </c:pt>
              </c:numCache>
            </c:numRef>
          </c:val>
        </c:ser>
        <c:dLbls>
          <c:showLegendKey val="0"/>
          <c:showVal val="1"/>
          <c:showCatName val="0"/>
          <c:showSerName val="0"/>
          <c:showPercent val="0"/>
          <c:showBubbleSize val="0"/>
        </c:dLbls>
        <c:gapWidth val="75"/>
        <c:axId val="114617344"/>
        <c:axId val="114856704"/>
      </c:barChart>
      <c:catAx>
        <c:axId val="114617344"/>
        <c:scaling>
          <c:orientation val="minMax"/>
        </c:scaling>
        <c:delete val="0"/>
        <c:axPos val="b"/>
        <c:majorTickMark val="none"/>
        <c:minorTickMark val="none"/>
        <c:tickLblPos val="nextTo"/>
        <c:crossAx val="114856704"/>
        <c:crosses val="autoZero"/>
        <c:auto val="1"/>
        <c:lblAlgn val="ctr"/>
        <c:lblOffset val="100"/>
        <c:noMultiLvlLbl val="0"/>
      </c:catAx>
      <c:valAx>
        <c:axId val="114856704"/>
        <c:scaling>
          <c:orientation val="minMax"/>
        </c:scaling>
        <c:delete val="1"/>
        <c:axPos val="l"/>
        <c:numFmt formatCode="General" sourceLinked="1"/>
        <c:majorTickMark val="none"/>
        <c:minorTickMark val="none"/>
        <c:tickLblPos val="nextTo"/>
        <c:crossAx val="114617344"/>
        <c:crosses val="autoZero"/>
        <c:crossBetween val="between"/>
      </c:valAx>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Качирский район</c:v>
                </c:pt>
                <c:pt idx="6">
                  <c:v>Лебяжинский район</c:v>
                </c:pt>
                <c:pt idx="7">
                  <c:v>Майский район</c:v>
                </c:pt>
                <c:pt idx="8">
                  <c:v>Павлодарский район</c:v>
                </c:pt>
                <c:pt idx="9">
                  <c:v>Павлодар </c:v>
                </c:pt>
                <c:pt idx="10">
                  <c:v>Щербактинский район</c:v>
                </c:pt>
                <c:pt idx="11">
                  <c:v>Успенский район</c:v>
                </c:pt>
                <c:pt idx="12">
                  <c:v>Экибастуз</c:v>
                </c:pt>
              </c:strCache>
            </c:strRef>
          </c:cat>
          <c:val>
            <c:numRef>
              <c:f>Лист1!$B$2:$B$14</c:f>
              <c:numCache>
                <c:formatCode>General</c:formatCode>
                <c:ptCount val="13"/>
                <c:pt idx="0">
                  <c:v>21.5</c:v>
                </c:pt>
                <c:pt idx="1">
                  <c:v>20.3</c:v>
                </c:pt>
                <c:pt idx="2">
                  <c:v>1</c:v>
                </c:pt>
                <c:pt idx="3">
                  <c:v>40.800000000000011</c:v>
                </c:pt>
                <c:pt idx="4">
                  <c:v>15</c:v>
                </c:pt>
                <c:pt idx="5">
                  <c:v>41.9</c:v>
                </c:pt>
                <c:pt idx="6">
                  <c:v>3.9</c:v>
                </c:pt>
                <c:pt idx="7">
                  <c:v>0.5</c:v>
                </c:pt>
                <c:pt idx="8">
                  <c:v>18.8</c:v>
                </c:pt>
                <c:pt idx="9">
                  <c:v>18.600000000000001</c:v>
                </c:pt>
                <c:pt idx="10">
                  <c:v>27.2</c:v>
                </c:pt>
                <c:pt idx="11">
                  <c:v>24.2</c:v>
                </c:pt>
                <c:pt idx="12">
                  <c:v>2.5</c:v>
                </c:pt>
              </c:numCache>
            </c:numRef>
          </c:val>
        </c:ser>
        <c:dLbls>
          <c:showLegendKey val="0"/>
          <c:showVal val="1"/>
          <c:showCatName val="0"/>
          <c:showSerName val="0"/>
          <c:showPercent val="0"/>
          <c:showBubbleSize val="0"/>
        </c:dLbls>
        <c:gapWidth val="150"/>
        <c:overlap val="-25"/>
        <c:axId val="114877184"/>
        <c:axId val="114878720"/>
      </c:barChart>
      <c:catAx>
        <c:axId val="114877184"/>
        <c:scaling>
          <c:orientation val="minMax"/>
        </c:scaling>
        <c:delete val="0"/>
        <c:axPos val="b"/>
        <c:majorTickMark val="none"/>
        <c:minorTickMark val="none"/>
        <c:tickLblPos val="nextTo"/>
        <c:txPr>
          <a:bodyPr rot="-5400000" vert="horz"/>
          <a:lstStyle/>
          <a:p>
            <a:pPr>
              <a:defRPr/>
            </a:pPr>
            <a:endParaRPr lang="ru-RU"/>
          </a:p>
        </c:txPr>
        <c:crossAx val="114878720"/>
        <c:crosses val="autoZero"/>
        <c:auto val="1"/>
        <c:lblAlgn val="ctr"/>
        <c:lblOffset val="100"/>
        <c:noMultiLvlLbl val="0"/>
      </c:catAx>
      <c:valAx>
        <c:axId val="114878720"/>
        <c:scaling>
          <c:orientation val="minMax"/>
        </c:scaling>
        <c:delete val="1"/>
        <c:axPos val="l"/>
        <c:numFmt formatCode="General" sourceLinked="1"/>
        <c:majorTickMark val="out"/>
        <c:minorTickMark val="none"/>
        <c:tickLblPos val="nextTo"/>
        <c:crossAx val="11487718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с 11 лет до 15 лет</c:v>
                </c:pt>
                <c:pt idx="1">
                  <c:v>с 15 лет до 17 лет</c:v>
                </c:pt>
                <c:pt idx="2">
                  <c:v>с 17 лет до 25 лет</c:v>
                </c:pt>
                <c:pt idx="3">
                  <c:v>с 25 лет до 40 лет</c:v>
                </c:pt>
                <c:pt idx="4">
                  <c:v>старше 40 лет</c:v>
                </c:pt>
              </c:strCache>
            </c:strRef>
          </c:cat>
          <c:val>
            <c:numRef>
              <c:f>Лист1!$B$2:$B$6</c:f>
              <c:numCache>
                <c:formatCode>General</c:formatCode>
                <c:ptCount val="5"/>
                <c:pt idx="0">
                  <c:v>124</c:v>
                </c:pt>
                <c:pt idx="1">
                  <c:v>399</c:v>
                </c:pt>
                <c:pt idx="2">
                  <c:v>91</c:v>
                </c:pt>
                <c:pt idx="3">
                  <c:v>111</c:v>
                </c:pt>
                <c:pt idx="4">
                  <c:v>73</c:v>
                </c:pt>
              </c:numCache>
            </c:numRef>
          </c:val>
        </c:ser>
        <c:dLbls>
          <c:showLegendKey val="0"/>
          <c:showVal val="1"/>
          <c:showCatName val="0"/>
          <c:showSerName val="0"/>
          <c:showPercent val="0"/>
          <c:showBubbleSize val="0"/>
        </c:dLbls>
        <c:gapWidth val="150"/>
        <c:overlap val="-25"/>
        <c:axId val="114686208"/>
        <c:axId val="114700288"/>
      </c:barChart>
      <c:catAx>
        <c:axId val="114686208"/>
        <c:scaling>
          <c:orientation val="minMax"/>
        </c:scaling>
        <c:delete val="0"/>
        <c:axPos val="b"/>
        <c:majorTickMark val="none"/>
        <c:minorTickMark val="none"/>
        <c:tickLblPos val="nextTo"/>
        <c:txPr>
          <a:bodyPr rot="-5400000" vert="horz"/>
          <a:lstStyle/>
          <a:p>
            <a:pPr>
              <a:defRPr/>
            </a:pPr>
            <a:endParaRPr lang="ru-RU"/>
          </a:p>
        </c:txPr>
        <c:crossAx val="114700288"/>
        <c:crosses val="autoZero"/>
        <c:auto val="1"/>
        <c:lblAlgn val="ctr"/>
        <c:lblOffset val="100"/>
        <c:noMultiLvlLbl val="0"/>
      </c:catAx>
      <c:valAx>
        <c:axId val="114700288"/>
        <c:scaling>
          <c:orientation val="minMax"/>
        </c:scaling>
        <c:delete val="1"/>
        <c:axPos val="l"/>
        <c:numFmt formatCode="General" sourceLinked="1"/>
        <c:majorTickMark val="out"/>
        <c:minorTickMark val="none"/>
        <c:tickLblPos val="nextTo"/>
        <c:crossAx val="11468620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количественный мониторинг посещения ШВМ </a:t>
            </a:r>
          </a:p>
        </c:rich>
      </c:tx>
      <c:overlay val="0"/>
    </c:title>
    <c:autoTitleDeleted val="0"/>
    <c:plotArea>
      <c:layout/>
      <c:barChart>
        <c:barDir val="col"/>
        <c:grouping val="clustered"/>
        <c:varyColors val="0"/>
        <c:ser>
          <c:idx val="0"/>
          <c:order val="0"/>
          <c:tx>
            <c:strRef>
              <c:f>Лист1!$B$1</c:f>
              <c:strCache>
                <c:ptCount val="1"/>
                <c:pt idx="0">
                  <c:v>2011-2012</c:v>
                </c:pt>
              </c:strCache>
            </c:strRef>
          </c:tx>
          <c:invertIfNegative val="0"/>
          <c:cat>
            <c:strRef>
              <c:f>Лист1!$A$2:$A$3</c:f>
              <c:strCache>
                <c:ptCount val="2"/>
                <c:pt idx="0">
                  <c:v>городская ШВМ</c:v>
                </c:pt>
                <c:pt idx="1">
                  <c:v>областная ШВМ</c:v>
                </c:pt>
              </c:strCache>
            </c:strRef>
          </c:cat>
          <c:val>
            <c:numRef>
              <c:f>Лист1!$B$2:$B$3</c:f>
              <c:numCache>
                <c:formatCode>General</c:formatCode>
                <c:ptCount val="2"/>
                <c:pt idx="0">
                  <c:v>248</c:v>
                </c:pt>
                <c:pt idx="1">
                  <c:v>103</c:v>
                </c:pt>
              </c:numCache>
            </c:numRef>
          </c:val>
        </c:ser>
        <c:ser>
          <c:idx val="1"/>
          <c:order val="1"/>
          <c:tx>
            <c:strRef>
              <c:f>Лист1!$C$1</c:f>
              <c:strCache>
                <c:ptCount val="1"/>
                <c:pt idx="0">
                  <c:v>2012-2013</c:v>
                </c:pt>
              </c:strCache>
            </c:strRef>
          </c:tx>
          <c:invertIfNegative val="0"/>
          <c:cat>
            <c:strRef>
              <c:f>Лист1!$A$2:$A$3</c:f>
              <c:strCache>
                <c:ptCount val="2"/>
                <c:pt idx="0">
                  <c:v>городская ШВМ</c:v>
                </c:pt>
                <c:pt idx="1">
                  <c:v>областная ШВМ</c:v>
                </c:pt>
              </c:strCache>
            </c:strRef>
          </c:cat>
          <c:val>
            <c:numRef>
              <c:f>Лист1!$C$2:$C$3</c:f>
              <c:numCache>
                <c:formatCode>General</c:formatCode>
                <c:ptCount val="2"/>
                <c:pt idx="0">
                  <c:v>263</c:v>
                </c:pt>
                <c:pt idx="1">
                  <c:v>227</c:v>
                </c:pt>
              </c:numCache>
            </c:numRef>
          </c:val>
        </c:ser>
        <c:ser>
          <c:idx val="2"/>
          <c:order val="2"/>
          <c:tx>
            <c:strRef>
              <c:f>Лист1!$D$1</c:f>
              <c:strCache>
                <c:ptCount val="1"/>
                <c:pt idx="0">
                  <c:v>2013-2014</c:v>
                </c:pt>
              </c:strCache>
            </c:strRef>
          </c:tx>
          <c:invertIfNegative val="0"/>
          <c:cat>
            <c:strRef>
              <c:f>Лист1!$A$2:$A$3</c:f>
              <c:strCache>
                <c:ptCount val="2"/>
                <c:pt idx="0">
                  <c:v>городская ШВМ</c:v>
                </c:pt>
                <c:pt idx="1">
                  <c:v>областная ШВМ</c:v>
                </c:pt>
              </c:strCache>
            </c:strRef>
          </c:cat>
          <c:val>
            <c:numRef>
              <c:f>Лист1!$D$2:$D$3</c:f>
              <c:numCache>
                <c:formatCode>General</c:formatCode>
                <c:ptCount val="2"/>
                <c:pt idx="0">
                  <c:v>205</c:v>
                </c:pt>
                <c:pt idx="1">
                  <c:v>226</c:v>
                </c:pt>
              </c:numCache>
            </c:numRef>
          </c:val>
        </c:ser>
        <c:dLbls>
          <c:showLegendKey val="0"/>
          <c:showVal val="1"/>
          <c:showCatName val="0"/>
          <c:showSerName val="0"/>
          <c:showPercent val="0"/>
          <c:showBubbleSize val="0"/>
        </c:dLbls>
        <c:gapWidth val="150"/>
        <c:overlap val="-25"/>
        <c:axId val="114735360"/>
        <c:axId val="114741248"/>
      </c:barChart>
      <c:catAx>
        <c:axId val="114735360"/>
        <c:scaling>
          <c:orientation val="minMax"/>
        </c:scaling>
        <c:delete val="0"/>
        <c:axPos val="b"/>
        <c:majorTickMark val="none"/>
        <c:minorTickMark val="none"/>
        <c:tickLblPos val="nextTo"/>
        <c:crossAx val="114741248"/>
        <c:crosses val="autoZero"/>
        <c:auto val="1"/>
        <c:lblAlgn val="ctr"/>
        <c:lblOffset val="100"/>
        <c:noMultiLvlLbl val="0"/>
      </c:catAx>
      <c:valAx>
        <c:axId val="114741248"/>
        <c:scaling>
          <c:orientation val="minMax"/>
        </c:scaling>
        <c:delete val="1"/>
        <c:axPos val="l"/>
        <c:numFmt formatCode="General" sourceLinked="1"/>
        <c:majorTickMark val="out"/>
        <c:minorTickMark val="none"/>
        <c:tickLblPos val="nextTo"/>
        <c:crossAx val="114735360"/>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заседание 09.2013</c:v>
                </c:pt>
              </c:strCache>
            </c:strRef>
          </c:tx>
          <c:invertIfNegative val="0"/>
          <c:dLbls>
            <c:txPr>
              <a:bodyPr rot="-5400000" vert="horz"/>
              <a:lstStyle/>
              <a:p>
                <a:pPr>
                  <a:defRPr/>
                </a:pPr>
                <a:endParaRPr lang="ru-RU"/>
              </a:p>
            </c:txPr>
            <c:showLegendKey val="0"/>
            <c:showVal val="1"/>
            <c:showCatName val="0"/>
            <c:showSerName val="0"/>
            <c:showPercent val="0"/>
            <c:showBubbleSize val="0"/>
            <c:showLeaderLines val="0"/>
          </c:dLbls>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Майский район</c:v>
                </c:pt>
                <c:pt idx="6">
                  <c:v>Лебяжинский район</c:v>
                </c:pt>
                <c:pt idx="7">
                  <c:v>Качирский район</c:v>
                </c:pt>
                <c:pt idx="8">
                  <c:v>Павлодарский район</c:v>
                </c:pt>
                <c:pt idx="9">
                  <c:v>Павлодар </c:v>
                </c:pt>
                <c:pt idx="10">
                  <c:v>Щербактинский район</c:v>
                </c:pt>
                <c:pt idx="11">
                  <c:v>Успенский район</c:v>
                </c:pt>
                <c:pt idx="12">
                  <c:v>Экибастуз</c:v>
                </c:pt>
              </c:strCache>
            </c:strRef>
          </c:cat>
          <c:val>
            <c:numRef>
              <c:f>Лист1!$B$2:$B$14</c:f>
              <c:numCache>
                <c:formatCode>0%</c:formatCode>
                <c:ptCount val="13"/>
                <c:pt idx="0">
                  <c:v>0.75000000000000022</c:v>
                </c:pt>
                <c:pt idx="1">
                  <c:v>0.75000000000000022</c:v>
                </c:pt>
                <c:pt idx="2">
                  <c:v>0.75000000000000022</c:v>
                </c:pt>
                <c:pt idx="3">
                  <c:v>0.5</c:v>
                </c:pt>
                <c:pt idx="4">
                  <c:v>0.5</c:v>
                </c:pt>
                <c:pt idx="5" formatCode="General">
                  <c:v>0</c:v>
                </c:pt>
                <c:pt idx="6">
                  <c:v>0.75000000000000022</c:v>
                </c:pt>
                <c:pt idx="7">
                  <c:v>0.25</c:v>
                </c:pt>
                <c:pt idx="8" formatCode="General">
                  <c:v>0</c:v>
                </c:pt>
                <c:pt idx="9">
                  <c:v>0.83000000000000018</c:v>
                </c:pt>
                <c:pt idx="10">
                  <c:v>1</c:v>
                </c:pt>
                <c:pt idx="11">
                  <c:v>0.25</c:v>
                </c:pt>
                <c:pt idx="12" formatCode="General">
                  <c:v>0</c:v>
                </c:pt>
              </c:numCache>
            </c:numRef>
          </c:val>
        </c:ser>
        <c:ser>
          <c:idx val="1"/>
          <c:order val="1"/>
          <c:tx>
            <c:strRef>
              <c:f>Лист1!$C$1</c:f>
              <c:strCache>
                <c:ptCount val="1"/>
                <c:pt idx="0">
                  <c:v>2 заседание 02.2014</c:v>
                </c:pt>
              </c:strCache>
            </c:strRef>
          </c:tx>
          <c:invertIfNegative val="0"/>
          <c:dLbls>
            <c:txPr>
              <a:bodyPr rot="-5400000" vert="horz"/>
              <a:lstStyle/>
              <a:p>
                <a:pPr>
                  <a:defRPr/>
                </a:pPr>
                <a:endParaRPr lang="ru-RU"/>
              </a:p>
            </c:txPr>
            <c:showLegendKey val="0"/>
            <c:showVal val="1"/>
            <c:showCatName val="0"/>
            <c:showSerName val="0"/>
            <c:showPercent val="0"/>
            <c:showBubbleSize val="0"/>
            <c:showLeaderLines val="0"/>
          </c:dLbls>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Майский район</c:v>
                </c:pt>
                <c:pt idx="6">
                  <c:v>Лебяжинский район</c:v>
                </c:pt>
                <c:pt idx="7">
                  <c:v>Качирский район</c:v>
                </c:pt>
                <c:pt idx="8">
                  <c:v>Павлодарский район</c:v>
                </c:pt>
                <c:pt idx="9">
                  <c:v>Павлодар </c:v>
                </c:pt>
                <c:pt idx="10">
                  <c:v>Щербактинский район</c:v>
                </c:pt>
                <c:pt idx="11">
                  <c:v>Успенский район</c:v>
                </c:pt>
                <c:pt idx="12">
                  <c:v>Экибастуз</c:v>
                </c:pt>
              </c:strCache>
            </c:strRef>
          </c:cat>
          <c:val>
            <c:numRef>
              <c:f>Лист1!$C$2:$C$14</c:f>
              <c:numCache>
                <c:formatCode>0%</c:formatCode>
                <c:ptCount val="13"/>
                <c:pt idx="0">
                  <c:v>1</c:v>
                </c:pt>
                <c:pt idx="1">
                  <c:v>1</c:v>
                </c:pt>
                <c:pt idx="2">
                  <c:v>1</c:v>
                </c:pt>
                <c:pt idx="3">
                  <c:v>1</c:v>
                </c:pt>
                <c:pt idx="4">
                  <c:v>1</c:v>
                </c:pt>
                <c:pt idx="5" formatCode="General">
                  <c:v>0</c:v>
                </c:pt>
                <c:pt idx="6">
                  <c:v>1</c:v>
                </c:pt>
                <c:pt idx="7">
                  <c:v>1</c:v>
                </c:pt>
                <c:pt idx="8">
                  <c:v>1</c:v>
                </c:pt>
                <c:pt idx="9">
                  <c:v>1</c:v>
                </c:pt>
                <c:pt idx="10">
                  <c:v>1</c:v>
                </c:pt>
                <c:pt idx="11">
                  <c:v>1</c:v>
                </c:pt>
                <c:pt idx="12" formatCode="General">
                  <c:v>0</c:v>
                </c:pt>
              </c:numCache>
            </c:numRef>
          </c:val>
        </c:ser>
        <c:ser>
          <c:idx val="2"/>
          <c:order val="2"/>
          <c:tx>
            <c:strRef>
              <c:f>Лист1!$D$1</c:f>
              <c:strCache>
                <c:ptCount val="1"/>
                <c:pt idx="0">
                  <c:v>3 заседание 05.2014</c:v>
                </c:pt>
              </c:strCache>
            </c:strRef>
          </c:tx>
          <c:invertIfNegative val="0"/>
          <c:dLbls>
            <c:txPr>
              <a:bodyPr rot="-5400000" vert="horz"/>
              <a:lstStyle/>
              <a:p>
                <a:pPr>
                  <a:defRPr/>
                </a:pPr>
                <a:endParaRPr lang="ru-RU"/>
              </a:p>
            </c:txPr>
            <c:showLegendKey val="0"/>
            <c:showVal val="1"/>
            <c:showCatName val="0"/>
            <c:showSerName val="0"/>
            <c:showPercent val="0"/>
            <c:showBubbleSize val="0"/>
            <c:showLeaderLines val="0"/>
          </c:dLbls>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Майский район</c:v>
                </c:pt>
                <c:pt idx="6">
                  <c:v>Лебяжинский район</c:v>
                </c:pt>
                <c:pt idx="7">
                  <c:v>Качирский район</c:v>
                </c:pt>
                <c:pt idx="8">
                  <c:v>Павлодарский район</c:v>
                </c:pt>
                <c:pt idx="9">
                  <c:v>Павлодар </c:v>
                </c:pt>
                <c:pt idx="10">
                  <c:v>Щербактинский район</c:v>
                </c:pt>
                <c:pt idx="11">
                  <c:v>Успенский район</c:v>
                </c:pt>
                <c:pt idx="12">
                  <c:v>Экибастуз</c:v>
                </c:pt>
              </c:strCache>
            </c:strRef>
          </c:cat>
          <c:val>
            <c:numRef>
              <c:f>Лист1!$D$2:$D$14</c:f>
              <c:numCache>
                <c:formatCode>General</c:formatCode>
                <c:ptCount val="13"/>
                <c:pt idx="0" formatCode="0%">
                  <c:v>0.75000000000000022</c:v>
                </c:pt>
                <c:pt idx="1">
                  <c:v>0</c:v>
                </c:pt>
                <c:pt idx="2">
                  <c:v>0</c:v>
                </c:pt>
                <c:pt idx="3" formatCode="0%">
                  <c:v>0.75000000000000022</c:v>
                </c:pt>
                <c:pt idx="4" formatCode="0%">
                  <c:v>0.75000000000000022</c:v>
                </c:pt>
                <c:pt idx="5" formatCode="0%">
                  <c:v>0.75000000000000022</c:v>
                </c:pt>
                <c:pt idx="6">
                  <c:v>0</c:v>
                </c:pt>
                <c:pt idx="7" formatCode="0%">
                  <c:v>0.75000000000000022</c:v>
                </c:pt>
                <c:pt idx="8" formatCode="0%">
                  <c:v>0.75000000000000022</c:v>
                </c:pt>
                <c:pt idx="9" formatCode="0%">
                  <c:v>0.5</c:v>
                </c:pt>
                <c:pt idx="10" formatCode="0%">
                  <c:v>0.75000000000000022</c:v>
                </c:pt>
                <c:pt idx="11" formatCode="0%">
                  <c:v>0.75000000000000022</c:v>
                </c:pt>
                <c:pt idx="12" formatCode="0%">
                  <c:v>0.75000000000000022</c:v>
                </c:pt>
              </c:numCache>
            </c:numRef>
          </c:val>
        </c:ser>
        <c:dLbls>
          <c:showLegendKey val="0"/>
          <c:showVal val="1"/>
          <c:showCatName val="0"/>
          <c:showSerName val="0"/>
          <c:showPercent val="0"/>
          <c:showBubbleSize val="0"/>
        </c:dLbls>
        <c:gapWidth val="150"/>
        <c:overlap val="-25"/>
        <c:axId val="114398720"/>
        <c:axId val="114400256"/>
      </c:barChart>
      <c:catAx>
        <c:axId val="114398720"/>
        <c:scaling>
          <c:orientation val="minMax"/>
        </c:scaling>
        <c:delete val="0"/>
        <c:axPos val="b"/>
        <c:majorTickMark val="none"/>
        <c:minorTickMark val="none"/>
        <c:tickLblPos val="nextTo"/>
        <c:crossAx val="114400256"/>
        <c:crosses val="autoZero"/>
        <c:auto val="1"/>
        <c:lblAlgn val="ctr"/>
        <c:lblOffset val="100"/>
        <c:noMultiLvlLbl val="0"/>
      </c:catAx>
      <c:valAx>
        <c:axId val="114400256"/>
        <c:scaling>
          <c:orientation val="minMax"/>
        </c:scaling>
        <c:delete val="1"/>
        <c:axPos val="l"/>
        <c:numFmt formatCode="0%" sourceLinked="1"/>
        <c:majorTickMark val="out"/>
        <c:minorTickMark val="none"/>
        <c:tickLblPos val="nextTo"/>
        <c:crossAx val="114398720"/>
        <c:crosses val="autoZero"/>
        <c:crossBetween val="between"/>
      </c:valAx>
    </c:plotArea>
    <c:legend>
      <c:legendPos val="t"/>
      <c:overlay val="0"/>
    </c:legend>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Количественный мониторинг </a:t>
            </a:r>
          </a:p>
          <a:p>
            <a:pPr>
              <a:defRPr/>
            </a:pPr>
            <a:r>
              <a:rPr lang="ru-RU"/>
              <a:t>по направлениям</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Руханият</c:v>
                </c:pt>
                <c:pt idx="1">
                  <c:v>Отан</c:v>
                </c:pt>
                <c:pt idx="2">
                  <c:v>Жеті жарғы</c:v>
                </c:pt>
                <c:pt idx="3">
                  <c:v>Салауат</c:v>
                </c:pt>
                <c:pt idx="4">
                  <c:v>Экоәлем</c:v>
                </c:pt>
              </c:strCache>
            </c:strRef>
          </c:cat>
          <c:val>
            <c:numRef>
              <c:f>Лист1!$B$2:$B$6</c:f>
              <c:numCache>
                <c:formatCode>General</c:formatCode>
                <c:ptCount val="5"/>
                <c:pt idx="0">
                  <c:v>11</c:v>
                </c:pt>
                <c:pt idx="1">
                  <c:v>22</c:v>
                </c:pt>
                <c:pt idx="2">
                  <c:v>4</c:v>
                </c:pt>
                <c:pt idx="3">
                  <c:v>8</c:v>
                </c:pt>
                <c:pt idx="4">
                  <c:v>21</c:v>
                </c:pt>
              </c:numCache>
            </c:numRef>
          </c:val>
        </c:ser>
        <c:dLbls>
          <c:showLegendKey val="0"/>
          <c:showVal val="1"/>
          <c:showCatName val="0"/>
          <c:showSerName val="0"/>
          <c:showPercent val="0"/>
          <c:showBubbleSize val="0"/>
        </c:dLbls>
        <c:gapWidth val="150"/>
        <c:overlap val="-25"/>
        <c:axId val="112602496"/>
        <c:axId val="112608384"/>
      </c:barChart>
      <c:catAx>
        <c:axId val="112602496"/>
        <c:scaling>
          <c:orientation val="minMax"/>
        </c:scaling>
        <c:delete val="0"/>
        <c:axPos val="b"/>
        <c:majorTickMark val="none"/>
        <c:minorTickMark val="none"/>
        <c:tickLblPos val="nextTo"/>
        <c:crossAx val="112608384"/>
        <c:crosses val="autoZero"/>
        <c:auto val="1"/>
        <c:lblAlgn val="ctr"/>
        <c:lblOffset val="100"/>
        <c:noMultiLvlLbl val="0"/>
      </c:catAx>
      <c:valAx>
        <c:axId val="112608384"/>
        <c:scaling>
          <c:orientation val="minMax"/>
        </c:scaling>
        <c:delete val="1"/>
        <c:axPos val="l"/>
        <c:numFmt formatCode="General" sourceLinked="1"/>
        <c:majorTickMark val="out"/>
        <c:minorTickMark val="none"/>
        <c:tickLblPos val="nextTo"/>
        <c:crossAx val="112602496"/>
        <c:crosses val="autoZero"/>
        <c:crossBetween val="between"/>
      </c:valAx>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Количественный мониторинг  </a:t>
            </a:r>
          </a:p>
          <a:p>
            <a:pPr>
              <a:defRPr/>
            </a:pPr>
            <a:r>
              <a:rPr lang="ru-RU"/>
              <a:t>(количество представленных проектов)</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Лист1!$A$2:$A$14</c:f>
              <c:strCache>
                <c:ptCount val="13"/>
                <c:pt idx="0">
                  <c:v>Аксу</c:v>
                </c:pt>
                <c:pt idx="1">
                  <c:v>Актогайский р.</c:v>
                </c:pt>
                <c:pt idx="2">
                  <c:v>Баянаульский р.</c:v>
                </c:pt>
                <c:pt idx="3">
                  <c:v>Железинский р.</c:v>
                </c:pt>
                <c:pt idx="4">
                  <c:v>Иртышский р.</c:v>
                </c:pt>
                <c:pt idx="5">
                  <c:v>Качирский р.</c:v>
                </c:pt>
                <c:pt idx="6">
                  <c:v>Лебяжинский р.</c:v>
                </c:pt>
                <c:pt idx="7">
                  <c:v>Майский р.</c:v>
                </c:pt>
                <c:pt idx="8">
                  <c:v>Павлодарский р.</c:v>
                </c:pt>
                <c:pt idx="9">
                  <c:v>Павлодар</c:v>
                </c:pt>
                <c:pt idx="10">
                  <c:v>Щербактинский р.</c:v>
                </c:pt>
                <c:pt idx="11">
                  <c:v>Успенский р.</c:v>
                </c:pt>
                <c:pt idx="12">
                  <c:v>Экибастуз</c:v>
                </c:pt>
              </c:strCache>
            </c:strRef>
          </c:cat>
          <c:val>
            <c:numRef>
              <c:f>Лист1!$B$2:$B$14</c:f>
              <c:numCache>
                <c:formatCode>General</c:formatCode>
                <c:ptCount val="13"/>
                <c:pt idx="0">
                  <c:v>21</c:v>
                </c:pt>
                <c:pt idx="1">
                  <c:v>3</c:v>
                </c:pt>
                <c:pt idx="2">
                  <c:v>0</c:v>
                </c:pt>
                <c:pt idx="3">
                  <c:v>0</c:v>
                </c:pt>
                <c:pt idx="4">
                  <c:v>4</c:v>
                </c:pt>
                <c:pt idx="5">
                  <c:v>13</c:v>
                </c:pt>
                <c:pt idx="6">
                  <c:v>3</c:v>
                </c:pt>
                <c:pt idx="7">
                  <c:v>2</c:v>
                </c:pt>
                <c:pt idx="8">
                  <c:v>0</c:v>
                </c:pt>
                <c:pt idx="9">
                  <c:v>12</c:v>
                </c:pt>
                <c:pt idx="10">
                  <c:v>4</c:v>
                </c:pt>
                <c:pt idx="11">
                  <c:v>0</c:v>
                </c:pt>
                <c:pt idx="12">
                  <c:v>4</c:v>
                </c:pt>
              </c:numCache>
            </c:numRef>
          </c:val>
        </c:ser>
        <c:dLbls>
          <c:showLegendKey val="0"/>
          <c:showVal val="1"/>
          <c:showCatName val="0"/>
          <c:showSerName val="0"/>
          <c:showPercent val="0"/>
          <c:showBubbleSize val="0"/>
        </c:dLbls>
        <c:gapWidth val="150"/>
        <c:overlap val="-25"/>
        <c:axId val="35440128"/>
        <c:axId val="35441664"/>
      </c:barChart>
      <c:catAx>
        <c:axId val="35440128"/>
        <c:scaling>
          <c:orientation val="minMax"/>
        </c:scaling>
        <c:delete val="0"/>
        <c:axPos val="b"/>
        <c:majorTickMark val="none"/>
        <c:minorTickMark val="none"/>
        <c:tickLblPos val="nextTo"/>
        <c:crossAx val="35441664"/>
        <c:crosses val="autoZero"/>
        <c:auto val="1"/>
        <c:lblAlgn val="ctr"/>
        <c:lblOffset val="100"/>
        <c:noMultiLvlLbl val="0"/>
      </c:catAx>
      <c:valAx>
        <c:axId val="35441664"/>
        <c:scaling>
          <c:orientation val="minMax"/>
        </c:scaling>
        <c:delete val="1"/>
        <c:axPos val="l"/>
        <c:numFmt formatCode="General" sourceLinked="1"/>
        <c:majorTickMark val="out"/>
        <c:minorTickMark val="none"/>
        <c:tickLblPos val="nextTo"/>
        <c:crossAx val="35440128"/>
        <c:crosses val="autoZero"/>
        <c:crossBetween val="between"/>
      </c:valAx>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1 место</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Аксу</c:v>
                </c:pt>
                <c:pt idx="1">
                  <c:v>Актогайский р.</c:v>
                </c:pt>
                <c:pt idx="2">
                  <c:v>Качирский р.</c:v>
                </c:pt>
                <c:pt idx="3">
                  <c:v>Павлодар</c:v>
                </c:pt>
                <c:pt idx="4">
                  <c:v>Щербактинский р.</c:v>
                </c:pt>
                <c:pt idx="5">
                  <c:v>Экибастуз</c:v>
                </c:pt>
              </c:strCache>
            </c:strRef>
          </c:cat>
          <c:val>
            <c:numRef>
              <c:f>Лист1!$B$2:$B$7</c:f>
              <c:numCache>
                <c:formatCode>General</c:formatCode>
                <c:ptCount val="6"/>
                <c:pt idx="0">
                  <c:v>0</c:v>
                </c:pt>
                <c:pt idx="1">
                  <c:v>0</c:v>
                </c:pt>
                <c:pt idx="2">
                  <c:v>0</c:v>
                </c:pt>
                <c:pt idx="3">
                  <c:v>1</c:v>
                </c:pt>
                <c:pt idx="4">
                  <c:v>1</c:v>
                </c:pt>
                <c:pt idx="5">
                  <c:v>0</c:v>
                </c:pt>
              </c:numCache>
            </c:numRef>
          </c:val>
        </c:ser>
        <c:ser>
          <c:idx val="1"/>
          <c:order val="1"/>
          <c:tx>
            <c:strRef>
              <c:f>Лист1!$C$1</c:f>
              <c:strCache>
                <c:ptCount val="1"/>
                <c:pt idx="0">
                  <c:v>2 место</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Аксу</c:v>
                </c:pt>
                <c:pt idx="1">
                  <c:v>Актогайский р.</c:v>
                </c:pt>
                <c:pt idx="2">
                  <c:v>Качирский р.</c:v>
                </c:pt>
                <c:pt idx="3">
                  <c:v>Павлодар</c:v>
                </c:pt>
                <c:pt idx="4">
                  <c:v>Щербактинский р.</c:v>
                </c:pt>
                <c:pt idx="5">
                  <c:v>Экибастуз</c:v>
                </c:pt>
              </c:strCache>
            </c:strRef>
          </c:cat>
          <c:val>
            <c:numRef>
              <c:f>Лист1!$C$2:$C$7</c:f>
              <c:numCache>
                <c:formatCode>General</c:formatCode>
                <c:ptCount val="6"/>
                <c:pt idx="0">
                  <c:v>2</c:v>
                </c:pt>
                <c:pt idx="1">
                  <c:v>0</c:v>
                </c:pt>
                <c:pt idx="2">
                  <c:v>0</c:v>
                </c:pt>
                <c:pt idx="3">
                  <c:v>0</c:v>
                </c:pt>
                <c:pt idx="4">
                  <c:v>0</c:v>
                </c:pt>
                <c:pt idx="5">
                  <c:v>0</c:v>
                </c:pt>
              </c:numCache>
            </c:numRef>
          </c:val>
        </c:ser>
        <c:ser>
          <c:idx val="2"/>
          <c:order val="2"/>
          <c:tx>
            <c:strRef>
              <c:f>Лист1!$D$1</c:f>
              <c:strCache>
                <c:ptCount val="1"/>
                <c:pt idx="0">
                  <c:v>3 место</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Аксу</c:v>
                </c:pt>
                <c:pt idx="1">
                  <c:v>Актогайский р.</c:v>
                </c:pt>
                <c:pt idx="2">
                  <c:v>Качирский р.</c:v>
                </c:pt>
                <c:pt idx="3">
                  <c:v>Павлодар</c:v>
                </c:pt>
                <c:pt idx="4">
                  <c:v>Щербактинский р.</c:v>
                </c:pt>
                <c:pt idx="5">
                  <c:v>Экибастуз</c:v>
                </c:pt>
              </c:strCache>
            </c:strRef>
          </c:cat>
          <c:val>
            <c:numRef>
              <c:f>Лист1!$D$2:$D$7</c:f>
              <c:numCache>
                <c:formatCode>General</c:formatCode>
                <c:ptCount val="6"/>
                <c:pt idx="0">
                  <c:v>2</c:v>
                </c:pt>
                <c:pt idx="1">
                  <c:v>0</c:v>
                </c:pt>
                <c:pt idx="2">
                  <c:v>0</c:v>
                </c:pt>
                <c:pt idx="3">
                  <c:v>0</c:v>
                </c:pt>
                <c:pt idx="4">
                  <c:v>0</c:v>
                </c:pt>
                <c:pt idx="5">
                  <c:v>1</c:v>
                </c:pt>
              </c:numCache>
            </c:numRef>
          </c:val>
        </c:ser>
        <c:ser>
          <c:idx val="3"/>
          <c:order val="3"/>
          <c:tx>
            <c:strRef>
              <c:f>Лист1!$E$1</c:f>
              <c:strCache>
                <c:ptCount val="1"/>
                <c:pt idx="0">
                  <c:v>лауреаты</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strRef>
              <c:f>Лист1!$A$2:$A$7</c:f>
              <c:strCache>
                <c:ptCount val="6"/>
                <c:pt idx="0">
                  <c:v>Аксу</c:v>
                </c:pt>
                <c:pt idx="1">
                  <c:v>Актогайский р.</c:v>
                </c:pt>
                <c:pt idx="2">
                  <c:v>Качирский р.</c:v>
                </c:pt>
                <c:pt idx="3">
                  <c:v>Павлодар</c:v>
                </c:pt>
                <c:pt idx="4">
                  <c:v>Щербактинский р.</c:v>
                </c:pt>
                <c:pt idx="5">
                  <c:v>Экибастуз</c:v>
                </c:pt>
              </c:strCache>
            </c:strRef>
          </c:cat>
          <c:val>
            <c:numRef>
              <c:f>Лист1!$E$2:$E$7</c:f>
              <c:numCache>
                <c:formatCode>General</c:formatCode>
                <c:ptCount val="6"/>
                <c:pt idx="0">
                  <c:v>5</c:v>
                </c:pt>
                <c:pt idx="1">
                  <c:v>1</c:v>
                </c:pt>
                <c:pt idx="2">
                  <c:v>4</c:v>
                </c:pt>
                <c:pt idx="3">
                  <c:v>3</c:v>
                </c:pt>
                <c:pt idx="4">
                  <c:v>2</c:v>
                </c:pt>
                <c:pt idx="5">
                  <c:v>1</c:v>
                </c:pt>
              </c:numCache>
            </c:numRef>
          </c:val>
        </c:ser>
        <c:dLbls>
          <c:showLegendKey val="0"/>
          <c:showVal val="1"/>
          <c:showCatName val="0"/>
          <c:showSerName val="0"/>
          <c:showPercent val="0"/>
          <c:showBubbleSize val="0"/>
        </c:dLbls>
        <c:gapWidth val="150"/>
        <c:overlap val="-25"/>
        <c:axId val="113224320"/>
        <c:axId val="113230208"/>
      </c:barChart>
      <c:catAx>
        <c:axId val="113224320"/>
        <c:scaling>
          <c:orientation val="minMax"/>
        </c:scaling>
        <c:delete val="0"/>
        <c:axPos val="b"/>
        <c:majorTickMark val="none"/>
        <c:minorTickMark val="none"/>
        <c:tickLblPos val="nextTo"/>
        <c:crossAx val="113230208"/>
        <c:crosses val="autoZero"/>
        <c:auto val="1"/>
        <c:lblAlgn val="ctr"/>
        <c:lblOffset val="100"/>
        <c:noMultiLvlLbl val="0"/>
      </c:catAx>
      <c:valAx>
        <c:axId val="113230208"/>
        <c:scaling>
          <c:orientation val="minMax"/>
        </c:scaling>
        <c:delete val="1"/>
        <c:axPos val="l"/>
        <c:numFmt formatCode="General" sourceLinked="1"/>
        <c:majorTickMark val="out"/>
        <c:minorTickMark val="none"/>
        <c:tickLblPos val="nextTo"/>
        <c:crossAx val="113224320"/>
        <c:crosses val="autoZero"/>
        <c:crossBetween val="between"/>
      </c:valAx>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Качественный мониторинг </a:t>
            </a:r>
          </a:p>
          <a:p>
            <a:pPr>
              <a:defRPr/>
            </a:pPr>
            <a:r>
              <a:rPr lang="ru-RU"/>
              <a:t>(финалисты от представленного количества проектов)</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5.405405405405407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Лист1!$A$2:$A$10</c:f>
              <c:strCache>
                <c:ptCount val="9"/>
                <c:pt idx="0">
                  <c:v>Аксу</c:v>
                </c:pt>
                <c:pt idx="1">
                  <c:v>Актогайский р.</c:v>
                </c:pt>
                <c:pt idx="2">
                  <c:v>Иртышский р.</c:v>
                </c:pt>
                <c:pt idx="3">
                  <c:v>Качирский р.</c:v>
                </c:pt>
                <c:pt idx="4">
                  <c:v>Лебяжинский р.</c:v>
                </c:pt>
                <c:pt idx="5">
                  <c:v>Майский р.</c:v>
                </c:pt>
                <c:pt idx="6">
                  <c:v>Павлодар</c:v>
                </c:pt>
                <c:pt idx="7">
                  <c:v>Щербактинский р.</c:v>
                </c:pt>
                <c:pt idx="8">
                  <c:v>Экибастуз</c:v>
                </c:pt>
              </c:strCache>
            </c:strRef>
          </c:cat>
          <c:val>
            <c:numRef>
              <c:f>Лист1!$B$2:$B$10</c:f>
              <c:numCache>
                <c:formatCode>0%</c:formatCode>
                <c:ptCount val="9"/>
                <c:pt idx="0" formatCode="0.00%">
                  <c:v>0.42300000000000015</c:v>
                </c:pt>
                <c:pt idx="1">
                  <c:v>0.33000000000000013</c:v>
                </c:pt>
                <c:pt idx="2">
                  <c:v>0</c:v>
                </c:pt>
                <c:pt idx="3" formatCode="0.00%">
                  <c:v>0.30100000000000016</c:v>
                </c:pt>
                <c:pt idx="4">
                  <c:v>0</c:v>
                </c:pt>
                <c:pt idx="5">
                  <c:v>0</c:v>
                </c:pt>
                <c:pt idx="6">
                  <c:v>0.33000000000000013</c:v>
                </c:pt>
                <c:pt idx="7">
                  <c:v>0.75000000000000022</c:v>
                </c:pt>
                <c:pt idx="8">
                  <c:v>0.5</c:v>
                </c:pt>
              </c:numCache>
            </c:numRef>
          </c:val>
        </c:ser>
        <c:dLbls>
          <c:showLegendKey val="0"/>
          <c:showVal val="1"/>
          <c:showCatName val="0"/>
          <c:showSerName val="0"/>
          <c:showPercent val="0"/>
          <c:showBubbleSize val="0"/>
        </c:dLbls>
        <c:gapWidth val="150"/>
        <c:overlap val="-25"/>
        <c:axId val="112626688"/>
        <c:axId val="112994176"/>
      </c:barChart>
      <c:catAx>
        <c:axId val="112626688"/>
        <c:scaling>
          <c:orientation val="minMax"/>
        </c:scaling>
        <c:delete val="0"/>
        <c:axPos val="b"/>
        <c:majorTickMark val="none"/>
        <c:minorTickMark val="none"/>
        <c:tickLblPos val="nextTo"/>
        <c:crossAx val="112994176"/>
        <c:crosses val="autoZero"/>
        <c:auto val="1"/>
        <c:lblAlgn val="ctr"/>
        <c:lblOffset val="100"/>
        <c:noMultiLvlLbl val="0"/>
      </c:catAx>
      <c:valAx>
        <c:axId val="112994176"/>
        <c:scaling>
          <c:orientation val="minMax"/>
        </c:scaling>
        <c:delete val="1"/>
        <c:axPos val="l"/>
        <c:numFmt formatCode="0.00%" sourceLinked="1"/>
        <c:majorTickMark val="out"/>
        <c:minorTickMark val="none"/>
        <c:tickLblPos val="nextTo"/>
        <c:crossAx val="112626688"/>
        <c:crosses val="autoZero"/>
        <c:crossBetween val="between"/>
      </c:valAx>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«Наш школьный музей»</c:v>
                </c:pt>
              </c:strCache>
            </c:strRef>
          </c:tx>
          <c:invertIfNegative val="0"/>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Качирский район</c:v>
                </c:pt>
                <c:pt idx="6">
                  <c:v>Лебяжинский район</c:v>
                </c:pt>
                <c:pt idx="7">
                  <c:v>Майский район</c:v>
                </c:pt>
                <c:pt idx="8">
                  <c:v>Павлодарский район</c:v>
                </c:pt>
                <c:pt idx="9">
                  <c:v>Павлодар</c:v>
                </c:pt>
                <c:pt idx="10">
                  <c:v>Щербактинский район</c:v>
                </c:pt>
                <c:pt idx="11">
                  <c:v>Успенский район</c:v>
                </c:pt>
                <c:pt idx="12">
                  <c:v>Экибастуз</c:v>
                </c:pt>
              </c:strCache>
            </c:strRef>
          </c:cat>
          <c:val>
            <c:numRef>
              <c:f>Лист1!$B$2:$B$14</c:f>
              <c:numCache>
                <c:formatCode>General</c:formatCode>
                <c:ptCount val="13"/>
                <c:pt idx="0">
                  <c:v>3</c:v>
                </c:pt>
                <c:pt idx="1">
                  <c:v>0</c:v>
                </c:pt>
                <c:pt idx="2">
                  <c:v>0</c:v>
                </c:pt>
                <c:pt idx="3">
                  <c:v>0</c:v>
                </c:pt>
                <c:pt idx="4">
                  <c:v>0</c:v>
                </c:pt>
                <c:pt idx="5">
                  <c:v>1</c:v>
                </c:pt>
                <c:pt idx="6">
                  <c:v>0</c:v>
                </c:pt>
                <c:pt idx="7">
                  <c:v>0</c:v>
                </c:pt>
                <c:pt idx="8">
                  <c:v>0</c:v>
                </c:pt>
                <c:pt idx="9">
                  <c:v>1</c:v>
                </c:pt>
                <c:pt idx="10">
                  <c:v>2</c:v>
                </c:pt>
                <c:pt idx="11">
                  <c:v>0</c:v>
                </c:pt>
                <c:pt idx="12">
                  <c:v>0</c:v>
                </c:pt>
              </c:numCache>
            </c:numRef>
          </c:val>
        </c:ser>
        <c:ser>
          <c:idx val="1"/>
          <c:order val="1"/>
          <c:tx>
            <c:strRef>
              <c:f>Лист1!$C$1</c:f>
              <c:strCache>
                <c:ptCount val="1"/>
                <c:pt idx="0">
                  <c:v>«Герои нашего времени»</c:v>
                </c:pt>
              </c:strCache>
            </c:strRef>
          </c:tx>
          <c:invertIfNegative val="0"/>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Качирский район</c:v>
                </c:pt>
                <c:pt idx="6">
                  <c:v>Лебяжинский район</c:v>
                </c:pt>
                <c:pt idx="7">
                  <c:v>Майский район</c:v>
                </c:pt>
                <c:pt idx="8">
                  <c:v>Павлодарский район</c:v>
                </c:pt>
                <c:pt idx="9">
                  <c:v>Павлодар</c:v>
                </c:pt>
                <c:pt idx="10">
                  <c:v>Щербактинский район</c:v>
                </c:pt>
                <c:pt idx="11">
                  <c:v>Успенский район</c:v>
                </c:pt>
                <c:pt idx="12">
                  <c:v>Экибастуз</c:v>
                </c:pt>
              </c:strCache>
            </c:strRef>
          </c:cat>
          <c:val>
            <c:numRef>
              <c:f>Лист1!$C$2:$C$14</c:f>
              <c:numCache>
                <c:formatCode>General</c:formatCode>
                <c:ptCount val="13"/>
                <c:pt idx="0">
                  <c:v>4</c:v>
                </c:pt>
                <c:pt idx="1">
                  <c:v>0</c:v>
                </c:pt>
                <c:pt idx="2">
                  <c:v>0</c:v>
                </c:pt>
                <c:pt idx="3">
                  <c:v>0</c:v>
                </c:pt>
                <c:pt idx="4">
                  <c:v>0</c:v>
                </c:pt>
                <c:pt idx="5">
                  <c:v>2</c:v>
                </c:pt>
                <c:pt idx="6">
                  <c:v>2</c:v>
                </c:pt>
                <c:pt idx="7">
                  <c:v>2</c:v>
                </c:pt>
                <c:pt idx="8">
                  <c:v>1</c:v>
                </c:pt>
                <c:pt idx="9">
                  <c:v>6</c:v>
                </c:pt>
                <c:pt idx="10">
                  <c:v>1</c:v>
                </c:pt>
                <c:pt idx="11">
                  <c:v>0</c:v>
                </c:pt>
                <c:pt idx="12">
                  <c:v>0</c:v>
                </c:pt>
              </c:numCache>
            </c:numRef>
          </c:val>
        </c:ser>
        <c:ser>
          <c:idx val="2"/>
          <c:order val="2"/>
          <c:tx>
            <c:strRef>
              <c:f>Лист1!$D$1</c:f>
              <c:strCache>
                <c:ptCount val="1"/>
                <c:pt idx="0">
                  <c:v>«10 добрых дел»</c:v>
                </c:pt>
              </c:strCache>
            </c:strRef>
          </c:tx>
          <c:invertIfNegative val="0"/>
          <c:cat>
            <c:strRef>
              <c:f>Лист1!$A$2:$A$14</c:f>
              <c:strCache>
                <c:ptCount val="13"/>
                <c:pt idx="0">
                  <c:v>Аксу</c:v>
                </c:pt>
                <c:pt idx="1">
                  <c:v>Актогайский район</c:v>
                </c:pt>
                <c:pt idx="2">
                  <c:v>Баянаульский район</c:v>
                </c:pt>
                <c:pt idx="3">
                  <c:v>Железинский район</c:v>
                </c:pt>
                <c:pt idx="4">
                  <c:v>Иртышский район</c:v>
                </c:pt>
                <c:pt idx="5">
                  <c:v>Качирский район</c:v>
                </c:pt>
                <c:pt idx="6">
                  <c:v>Лебяжинский район</c:v>
                </c:pt>
                <c:pt idx="7">
                  <c:v>Майский район</c:v>
                </c:pt>
                <c:pt idx="8">
                  <c:v>Павлодарский район</c:v>
                </c:pt>
                <c:pt idx="9">
                  <c:v>Павлодар</c:v>
                </c:pt>
                <c:pt idx="10">
                  <c:v>Щербактинский район</c:v>
                </c:pt>
                <c:pt idx="11">
                  <c:v>Успенский район</c:v>
                </c:pt>
                <c:pt idx="12">
                  <c:v>Экибастуз</c:v>
                </c:pt>
              </c:strCache>
            </c:strRef>
          </c:cat>
          <c:val>
            <c:numRef>
              <c:f>Лист1!$D$2:$D$14</c:f>
              <c:numCache>
                <c:formatCode>General</c:formatCode>
                <c:ptCount val="13"/>
                <c:pt idx="0">
                  <c:v>6</c:v>
                </c:pt>
                <c:pt idx="1">
                  <c:v>0</c:v>
                </c:pt>
                <c:pt idx="2">
                  <c:v>0</c:v>
                </c:pt>
                <c:pt idx="3">
                  <c:v>0</c:v>
                </c:pt>
                <c:pt idx="4">
                  <c:v>0</c:v>
                </c:pt>
                <c:pt idx="5">
                  <c:v>1</c:v>
                </c:pt>
                <c:pt idx="6">
                  <c:v>0</c:v>
                </c:pt>
                <c:pt idx="7">
                  <c:v>1</c:v>
                </c:pt>
                <c:pt idx="8">
                  <c:v>0</c:v>
                </c:pt>
                <c:pt idx="9">
                  <c:v>1</c:v>
                </c:pt>
                <c:pt idx="10">
                  <c:v>0</c:v>
                </c:pt>
                <c:pt idx="11">
                  <c:v>0</c:v>
                </c:pt>
                <c:pt idx="12">
                  <c:v>0</c:v>
                </c:pt>
              </c:numCache>
            </c:numRef>
          </c:val>
        </c:ser>
        <c:dLbls>
          <c:showLegendKey val="0"/>
          <c:showVal val="1"/>
          <c:showCatName val="0"/>
          <c:showSerName val="0"/>
          <c:showPercent val="0"/>
          <c:showBubbleSize val="0"/>
        </c:dLbls>
        <c:gapWidth val="150"/>
        <c:overlap val="-25"/>
        <c:axId val="114529024"/>
        <c:axId val="114530560"/>
      </c:barChart>
      <c:catAx>
        <c:axId val="114529024"/>
        <c:scaling>
          <c:orientation val="minMax"/>
        </c:scaling>
        <c:delete val="0"/>
        <c:axPos val="b"/>
        <c:majorTickMark val="none"/>
        <c:minorTickMark val="none"/>
        <c:tickLblPos val="nextTo"/>
        <c:txPr>
          <a:bodyPr rot="-5400000" vert="horz"/>
          <a:lstStyle/>
          <a:p>
            <a:pPr>
              <a:defRPr/>
            </a:pPr>
            <a:endParaRPr lang="ru-RU"/>
          </a:p>
        </c:txPr>
        <c:crossAx val="114530560"/>
        <c:crosses val="autoZero"/>
        <c:auto val="1"/>
        <c:lblAlgn val="ctr"/>
        <c:lblOffset val="100"/>
        <c:noMultiLvlLbl val="0"/>
      </c:catAx>
      <c:valAx>
        <c:axId val="114530560"/>
        <c:scaling>
          <c:orientation val="minMax"/>
        </c:scaling>
        <c:delete val="1"/>
        <c:axPos val="l"/>
        <c:numFmt formatCode="General" sourceLinked="1"/>
        <c:majorTickMark val="out"/>
        <c:minorTickMark val="none"/>
        <c:tickLblPos val="nextTo"/>
        <c:crossAx val="114529024"/>
        <c:crosses val="autoZero"/>
        <c:crossBetween val="between"/>
      </c:valAx>
    </c:plotArea>
    <c:legend>
      <c:legendPos val="t"/>
      <c:layout>
        <c:manualLayout>
          <c:xMode val="edge"/>
          <c:yMode val="edge"/>
          <c:x val="6.0305824603782962E-2"/>
          <c:y val="2.8673835125448036E-2"/>
          <c:w val="0.91085344420443015"/>
          <c:h val="0.25208477972511506"/>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a:t>2014 год</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cat>
            <c:strRef>
              <c:f>Лист1!$A$2:$A$7</c:f>
              <c:strCache>
                <c:ptCount val="6"/>
                <c:pt idx="0">
                  <c:v>охвачены благотворительностью</c:v>
                </c:pt>
                <c:pt idx="1">
                  <c:v>ветераны ВОВ</c:v>
                </c:pt>
                <c:pt idx="2">
                  <c:v>ветераны труда</c:v>
                </c:pt>
                <c:pt idx="3">
                  <c:v>одиноко проживающие</c:v>
                </c:pt>
                <c:pt idx="4">
                  <c:v>дети с огранич.возможностями</c:v>
                </c:pt>
                <c:pt idx="5">
                  <c:v>другие категории</c:v>
                </c:pt>
              </c:strCache>
            </c:strRef>
          </c:cat>
          <c:val>
            <c:numRef>
              <c:f>Лист1!$B$2:$B$7</c:f>
              <c:numCache>
                <c:formatCode>General</c:formatCode>
                <c:ptCount val="6"/>
                <c:pt idx="0">
                  <c:v>21900</c:v>
                </c:pt>
                <c:pt idx="1">
                  <c:v>68</c:v>
                </c:pt>
                <c:pt idx="2">
                  <c:v>297</c:v>
                </c:pt>
                <c:pt idx="3">
                  <c:v>455</c:v>
                </c:pt>
                <c:pt idx="4">
                  <c:v>345</c:v>
                </c:pt>
                <c:pt idx="5">
                  <c:v>20735</c:v>
                </c:pt>
              </c:numCache>
            </c:numRef>
          </c:val>
        </c:ser>
        <c:dLbls>
          <c:showLegendKey val="0"/>
          <c:showVal val="1"/>
          <c:showCatName val="0"/>
          <c:showSerName val="0"/>
          <c:showPercent val="0"/>
          <c:showBubbleSize val="0"/>
        </c:dLbls>
        <c:gapWidth val="150"/>
        <c:axId val="114555520"/>
        <c:axId val="114561408"/>
      </c:barChart>
      <c:catAx>
        <c:axId val="114555520"/>
        <c:scaling>
          <c:orientation val="minMax"/>
        </c:scaling>
        <c:delete val="0"/>
        <c:axPos val="l"/>
        <c:majorTickMark val="none"/>
        <c:minorTickMark val="none"/>
        <c:tickLblPos val="nextTo"/>
        <c:txPr>
          <a:bodyPr rot="0" vert="horz"/>
          <a:lstStyle/>
          <a:p>
            <a:pPr>
              <a:defRPr>
                <a:latin typeface="Times New Roman" pitchFamily="18" charset="0"/>
                <a:cs typeface="Times New Roman" pitchFamily="18" charset="0"/>
              </a:defRPr>
            </a:pPr>
            <a:endParaRPr lang="ru-RU"/>
          </a:p>
        </c:txPr>
        <c:crossAx val="114561408"/>
        <c:crosses val="autoZero"/>
        <c:auto val="1"/>
        <c:lblAlgn val="ctr"/>
        <c:lblOffset val="100"/>
        <c:noMultiLvlLbl val="0"/>
      </c:catAx>
      <c:valAx>
        <c:axId val="114561408"/>
        <c:scaling>
          <c:orientation val="minMax"/>
        </c:scaling>
        <c:delete val="1"/>
        <c:axPos val="b"/>
        <c:numFmt formatCode="General" sourceLinked="1"/>
        <c:majorTickMark val="out"/>
        <c:minorTickMark val="none"/>
        <c:tickLblPos val="nextTo"/>
        <c:crossAx val="114555520"/>
        <c:crosses val="autoZero"/>
        <c:crossBetween val="between"/>
      </c:valAx>
    </c:plotArea>
    <c:plotVisOnly val="1"/>
    <c:dispBlanksAs val="gap"/>
    <c:showDLblsOverMax val="0"/>
  </c:chart>
  <c:spPr>
    <a:ln>
      <a:solidFill>
        <a:schemeClr val="tx2"/>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участников  акции </a:t>
            </a:r>
          </a:p>
          <a:p>
            <a:pPr>
              <a:defRPr/>
            </a:pPr>
            <a:r>
              <a:rPr lang="ru-RU"/>
              <a:t>"Весенняя неделя добра"</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количество участников акции</c:v>
          </c:tx>
          <c:spPr>
            <a:ln>
              <a:solidFill>
                <a:schemeClr val="accent1"/>
              </a:solidFill>
            </a:ln>
          </c:spPr>
          <c:invertIfNegative val="0"/>
          <c:dLbls>
            <c:showLegendKey val="0"/>
            <c:showVal val="1"/>
            <c:showCatName val="0"/>
            <c:showSerName val="0"/>
            <c:showPercent val="0"/>
            <c:showBubbleSize val="0"/>
            <c:showLeaderLines val="0"/>
          </c:dLbls>
          <c:cat>
            <c:strRef>
              <c:f>Лист1!$B$3:$B$9</c:f>
              <c:strCache>
                <c:ptCount val="7"/>
                <c:pt idx="0">
                  <c:v>2008 г.</c:v>
                </c:pt>
                <c:pt idx="1">
                  <c:v>2009 г.</c:v>
                </c:pt>
                <c:pt idx="2">
                  <c:v>2010 г.</c:v>
                </c:pt>
                <c:pt idx="3">
                  <c:v>2011 г.</c:v>
                </c:pt>
                <c:pt idx="4">
                  <c:v>2012 г.</c:v>
                </c:pt>
                <c:pt idx="5">
                  <c:v>2013 г. </c:v>
                </c:pt>
                <c:pt idx="6">
                  <c:v>2014 г. </c:v>
                </c:pt>
              </c:strCache>
            </c:strRef>
          </c:cat>
          <c:val>
            <c:numRef>
              <c:f>Лист1!$C$3:$C$9</c:f>
              <c:numCache>
                <c:formatCode>General</c:formatCode>
                <c:ptCount val="7"/>
                <c:pt idx="0">
                  <c:v>420</c:v>
                </c:pt>
                <c:pt idx="1">
                  <c:v>2586</c:v>
                </c:pt>
                <c:pt idx="2">
                  <c:v>4600</c:v>
                </c:pt>
                <c:pt idx="3">
                  <c:v>6258</c:v>
                </c:pt>
                <c:pt idx="4">
                  <c:v>9786</c:v>
                </c:pt>
                <c:pt idx="5">
                  <c:v>17453</c:v>
                </c:pt>
                <c:pt idx="6">
                  <c:v>18450</c:v>
                </c:pt>
              </c:numCache>
            </c:numRef>
          </c:val>
        </c:ser>
        <c:dLbls>
          <c:showLegendKey val="0"/>
          <c:showVal val="0"/>
          <c:showCatName val="0"/>
          <c:showSerName val="0"/>
          <c:showPercent val="0"/>
          <c:showBubbleSize val="0"/>
        </c:dLbls>
        <c:gapWidth val="150"/>
        <c:shape val="box"/>
        <c:axId val="114582272"/>
        <c:axId val="114583808"/>
        <c:axId val="0"/>
      </c:bar3DChart>
      <c:catAx>
        <c:axId val="114582272"/>
        <c:scaling>
          <c:orientation val="minMax"/>
        </c:scaling>
        <c:delete val="0"/>
        <c:axPos val="b"/>
        <c:majorTickMark val="out"/>
        <c:minorTickMark val="none"/>
        <c:tickLblPos val="nextTo"/>
        <c:crossAx val="114583808"/>
        <c:crosses val="autoZero"/>
        <c:auto val="1"/>
        <c:lblAlgn val="ctr"/>
        <c:lblOffset val="100"/>
        <c:noMultiLvlLbl val="0"/>
      </c:catAx>
      <c:valAx>
        <c:axId val="114583808"/>
        <c:scaling>
          <c:orientation val="minMax"/>
        </c:scaling>
        <c:delete val="1"/>
        <c:axPos val="l"/>
        <c:majorGridlines/>
        <c:numFmt formatCode="General" sourceLinked="1"/>
        <c:majorTickMark val="out"/>
        <c:minorTickMark val="none"/>
        <c:tickLblPos val="nextTo"/>
        <c:crossAx val="114582272"/>
        <c:crosses val="autoZero"/>
        <c:crossBetween val="between"/>
      </c:valAx>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B474-774F-46E0-8EF0-64E670E4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7052</Words>
  <Characters>40201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28</cp:revision>
  <cp:lastPrinted>2014-08-18T07:09:00Z</cp:lastPrinted>
  <dcterms:created xsi:type="dcterms:W3CDTF">2014-08-17T15:03:00Z</dcterms:created>
  <dcterms:modified xsi:type="dcterms:W3CDTF">2014-09-29T10:29:00Z</dcterms:modified>
</cp:coreProperties>
</file>